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CellMar>
          <w:left w:w="0" w:type="dxa"/>
          <w:right w:w="0" w:type="dxa"/>
        </w:tblCellMar>
        <w:tblLook w:val="04A0" w:firstRow="1" w:lastRow="0" w:firstColumn="1" w:lastColumn="0" w:noHBand="0" w:noVBand="1"/>
        <w:tblDescription w:val="Page layout for front and back cover of booklet"/>
      </w:tblPr>
      <w:tblGrid>
        <w:gridCol w:w="6282"/>
        <w:gridCol w:w="864"/>
        <w:gridCol w:w="864"/>
        <w:gridCol w:w="6192"/>
      </w:tblGrid>
      <w:tr w:rsidR="009868FF" w14:paraId="5EA2A37A" w14:textId="77777777" w:rsidTr="00F509E8">
        <w:trPr>
          <w:trHeight w:hRule="exact" w:val="10152"/>
        </w:trPr>
        <w:tc>
          <w:tcPr>
            <w:tcW w:w="6282" w:type="dxa"/>
          </w:tcPr>
          <w:p w14:paraId="7CC64938" w14:textId="77777777" w:rsidR="006A6E18" w:rsidRPr="005E304B" w:rsidRDefault="006A6E18" w:rsidP="006A6E18">
            <w:pPr>
              <w:spacing w:after="0"/>
              <w:rPr>
                <w:rFonts w:ascii="Arial Narrow" w:hAnsi="Arial Narrow"/>
                <w:sz w:val="22"/>
                <w:szCs w:val="22"/>
              </w:rPr>
            </w:pPr>
            <w:r>
              <w:rPr>
                <w:rFonts w:ascii="Arial Narrow" w:hAnsi="Arial Narrow"/>
                <w:sz w:val="22"/>
                <w:szCs w:val="22"/>
              </w:rPr>
              <w:t xml:space="preserve">Powerful, prominent muscles.  Slant of shoulder – blade is medium (about 45 degrees to the horizontal), with the angle of the scapular-humeral articulation being a little more than 90 degrees.  Arms – Very muscular.  Elbows – in line with the body.  Should be neither too close to the chest nor turned out.  Forearms – When viewed from the front, straight or inclining inwards, especially in dogs with a very broad chest.  When viewed in profile, vertical.  Pasterns – Powerful.  Slightly sloping when viewed in profile.  When viewed from the front may bend slightly outwards, thus compensating for the slight inclination of the forearm inwards.  Feet – Strong.  Toes should be tight, nails curved and strong and pads well developed and supple; the </w:t>
            </w:r>
            <w:proofErr w:type="spellStart"/>
            <w:r>
              <w:rPr>
                <w:rFonts w:ascii="Arial Narrow" w:hAnsi="Arial Narrow"/>
                <w:sz w:val="22"/>
                <w:szCs w:val="22"/>
              </w:rPr>
              <w:t>Dogue</w:t>
            </w:r>
            <w:proofErr w:type="spellEnd"/>
            <w:r>
              <w:rPr>
                <w:rFonts w:ascii="Arial Narrow" w:hAnsi="Arial Narrow"/>
                <w:sz w:val="22"/>
                <w:szCs w:val="22"/>
              </w:rPr>
              <w:t xml:space="preserve"> is well up on his toes despite his weight.    </w:t>
            </w:r>
          </w:p>
          <w:tbl>
            <w:tblPr>
              <w:tblW w:w="5000" w:type="pct"/>
              <w:tblCellMar>
                <w:left w:w="0" w:type="dxa"/>
                <w:right w:w="0" w:type="dxa"/>
              </w:tblCellMar>
              <w:tblLook w:val="04A0" w:firstRow="1" w:lastRow="0" w:firstColumn="1" w:lastColumn="0" w:noHBand="0" w:noVBand="1"/>
              <w:tblDescription w:val="Back cover layout"/>
            </w:tblPr>
            <w:tblGrid>
              <w:gridCol w:w="6282"/>
            </w:tblGrid>
            <w:tr w:rsidR="006A6E18" w14:paraId="7A131B17" w14:textId="77777777" w:rsidTr="002306F8">
              <w:trPr>
                <w:trHeight w:val="7920"/>
              </w:trPr>
              <w:tc>
                <w:tcPr>
                  <w:tcW w:w="5000" w:type="pct"/>
                </w:tcPr>
                <w:p w14:paraId="5DF3D504" w14:textId="77777777" w:rsidR="006A6E18" w:rsidRPr="0062589C" w:rsidRDefault="006A6E18" w:rsidP="006A6E18">
                  <w:pPr>
                    <w:pStyle w:val="ContactInfo"/>
                    <w:spacing w:after="0"/>
                    <w:rPr>
                      <w:rFonts w:ascii="Arial Narrow" w:hAnsi="Arial Narrow"/>
                      <w:sz w:val="22"/>
                      <w:szCs w:val="22"/>
                    </w:rPr>
                  </w:pPr>
                  <w:r w:rsidRPr="0062589C">
                    <w:rPr>
                      <w:rFonts w:ascii="Arial Narrow" w:hAnsi="Arial Narrow"/>
                      <w:b/>
                      <w:sz w:val="22"/>
                      <w:szCs w:val="22"/>
                    </w:rPr>
                    <w:t xml:space="preserve">Hindquarters - </w:t>
                  </w:r>
                  <w:r w:rsidRPr="0062589C">
                    <w:rPr>
                      <w:rFonts w:ascii="Arial Narrow" w:hAnsi="Arial Narrow"/>
                      <w:sz w:val="22"/>
                      <w:szCs w:val="22"/>
                    </w:rPr>
                    <w:t xml:space="preserve">Powerful legs with strong bone structure, well angulated.  When viewed from behind, the hindquarters are parallel and vertical thus giving an impression of power.  The hindquarters are not quite as broad as the forequarters.  Thigh – Well developed and thick with visible muscles.  </w:t>
                  </w:r>
                  <w:proofErr w:type="spellStart"/>
                  <w:r w:rsidRPr="0062589C">
                    <w:rPr>
                      <w:rFonts w:ascii="Arial Narrow" w:hAnsi="Arial Narrow"/>
                      <w:sz w:val="22"/>
                      <w:szCs w:val="22"/>
                    </w:rPr>
                    <w:t>Stiifle</w:t>
                  </w:r>
                  <w:proofErr w:type="spellEnd"/>
                  <w:r w:rsidRPr="0062589C">
                    <w:rPr>
                      <w:rFonts w:ascii="Arial Narrow" w:hAnsi="Arial Narrow"/>
                      <w:sz w:val="22"/>
                      <w:szCs w:val="22"/>
                    </w:rPr>
                    <w:t xml:space="preserve"> – in a parallel plane to the median plane or slightly out.  Second Thigh – Relatively short, well</w:t>
                  </w:r>
                  <w:r>
                    <w:rPr>
                      <w:rFonts w:ascii="Arial Narrow" w:hAnsi="Arial Narrow"/>
                      <w:sz w:val="22"/>
                      <w:szCs w:val="22"/>
                    </w:rPr>
                    <w:t>-</w:t>
                  </w:r>
                  <w:r w:rsidRPr="0062589C">
                    <w:rPr>
                      <w:rFonts w:ascii="Arial Narrow" w:hAnsi="Arial Narrow"/>
                      <w:sz w:val="22"/>
                      <w:szCs w:val="22"/>
                    </w:rPr>
                    <w:t>muscled.  Hock Joint – Short and sinewy, with the angle of the hock joint moderately open.  Hock – Strong, no dewclaws.  Hind Feet – Slightly longer than the front feet, toes should be tight.</w:t>
                  </w:r>
                </w:p>
                <w:p w14:paraId="6E3FD50A" w14:textId="77777777" w:rsidR="006A6E18" w:rsidRPr="0062589C" w:rsidRDefault="006A6E18" w:rsidP="006A6E18">
                  <w:pPr>
                    <w:pStyle w:val="ContactInfo"/>
                    <w:spacing w:after="0"/>
                    <w:rPr>
                      <w:rFonts w:ascii="Arial Narrow" w:hAnsi="Arial Narrow"/>
                      <w:sz w:val="22"/>
                      <w:szCs w:val="22"/>
                    </w:rPr>
                  </w:pPr>
                  <w:r w:rsidRPr="0062589C">
                    <w:rPr>
                      <w:rFonts w:ascii="Arial Narrow" w:hAnsi="Arial Narrow"/>
                      <w:b/>
                      <w:sz w:val="22"/>
                      <w:szCs w:val="22"/>
                    </w:rPr>
                    <w:t>Coat</w:t>
                  </w:r>
                  <w:r w:rsidRPr="0062589C">
                    <w:rPr>
                      <w:rFonts w:ascii="Arial Narrow" w:hAnsi="Arial Narrow"/>
                      <w:sz w:val="22"/>
                      <w:szCs w:val="22"/>
                    </w:rPr>
                    <w:t xml:space="preserve"> – Fine, short and soft to the touch.  Skin – Thick and sufficiently loose fitting.  Color:  Coat – self</w:t>
                  </w:r>
                  <w:r>
                    <w:rPr>
                      <w:rFonts w:ascii="Arial Narrow" w:hAnsi="Arial Narrow"/>
                      <w:sz w:val="22"/>
                      <w:szCs w:val="22"/>
                    </w:rPr>
                    <w:t>-</w:t>
                  </w:r>
                  <w:r w:rsidRPr="0062589C">
                    <w:rPr>
                      <w:rFonts w:ascii="Arial Narrow" w:hAnsi="Arial Narrow"/>
                      <w:sz w:val="22"/>
                      <w:szCs w:val="22"/>
                    </w:rPr>
                    <w:t xml:space="preserve">colored, in all shades of fawn, from a dark red fawn to a light fawn.  A rich coat color is considered desirable.  Limited white patches are permissible on the chest and extremities of the limbs.  Fault:  White on the tip of the tail, or on the front part of the forelegs above the carpus and the tarsus.  Disqualification:  White on the head or body, or any coat color other than shades of fawn.  Black Mask – The mask is often only slightly spread out and should not invade the cranial region.  There may be slight black shading on the skull, ears, neck and back.  Pigmentation of the nose will be black.  Brown Mask – Pigmentation of the nose and eye rims will also be brown.  No Mask – The coat is </w:t>
                  </w:r>
                  <w:proofErr w:type="gramStart"/>
                  <w:r w:rsidRPr="0062589C">
                    <w:rPr>
                      <w:rFonts w:ascii="Arial Narrow" w:hAnsi="Arial Narrow"/>
                      <w:sz w:val="22"/>
                      <w:szCs w:val="22"/>
                    </w:rPr>
                    <w:t>fawn,</w:t>
                  </w:r>
                  <w:proofErr w:type="gramEnd"/>
                  <w:r w:rsidRPr="0062589C">
                    <w:rPr>
                      <w:rFonts w:ascii="Arial Narrow" w:hAnsi="Arial Narrow"/>
                      <w:sz w:val="22"/>
                      <w:szCs w:val="22"/>
                    </w:rPr>
                    <w:t xml:space="preserve"> the skin appears red (also formerly called “red mask”) and the nose is then reddish or pink.</w:t>
                  </w:r>
                </w:p>
                <w:p w14:paraId="21DCD1A0" w14:textId="77777777" w:rsidR="006A6E18" w:rsidRPr="0062589C" w:rsidRDefault="006A6E18" w:rsidP="006A6E18">
                  <w:pPr>
                    <w:spacing w:after="0"/>
                    <w:rPr>
                      <w:rFonts w:ascii="Arial Narrow" w:hAnsi="Arial Narrow"/>
                      <w:sz w:val="22"/>
                      <w:szCs w:val="22"/>
                    </w:rPr>
                  </w:pPr>
                  <w:r>
                    <w:rPr>
                      <w:rFonts w:ascii="Arial Narrow" w:hAnsi="Arial Narrow"/>
                      <w:b/>
                      <w:sz w:val="22"/>
                      <w:szCs w:val="22"/>
                    </w:rPr>
                    <w:t xml:space="preserve">Gait – </w:t>
                  </w:r>
                  <w:r>
                    <w:rPr>
                      <w:rFonts w:ascii="Arial Narrow" w:hAnsi="Arial Narrow"/>
                      <w:sz w:val="22"/>
                      <w:szCs w:val="22"/>
                    </w:rPr>
                    <w:t xml:space="preserve">The gait is quite supple for a </w:t>
                  </w:r>
                  <w:proofErr w:type="spellStart"/>
                  <w:r>
                    <w:rPr>
                      <w:rFonts w:ascii="Arial Narrow" w:hAnsi="Arial Narrow"/>
                      <w:sz w:val="22"/>
                      <w:szCs w:val="22"/>
                    </w:rPr>
                    <w:t>mollossoid</w:t>
                  </w:r>
                  <w:proofErr w:type="spellEnd"/>
                  <w:r>
                    <w:rPr>
                      <w:rFonts w:ascii="Arial Narrow" w:hAnsi="Arial Narrow"/>
                      <w:sz w:val="22"/>
                      <w:szCs w:val="22"/>
                    </w:rPr>
                    <w:t xml:space="preserve">.  In open walking the movement is free, supple, close to the ground.  Good drive from the </w:t>
                  </w:r>
                </w:p>
                <w:p w14:paraId="2F62BDAB" w14:textId="77777777" w:rsidR="006A6E18" w:rsidRPr="00B328BF" w:rsidRDefault="006A6E18" w:rsidP="006A6E18">
                  <w:pPr>
                    <w:tabs>
                      <w:tab w:val="left" w:pos="1421"/>
                    </w:tabs>
                  </w:pPr>
                  <w:r>
                    <w:tab/>
                  </w:r>
                </w:p>
              </w:tc>
            </w:tr>
          </w:tbl>
          <w:p w14:paraId="68413652" w14:textId="77777777" w:rsidR="009868FF" w:rsidRDefault="009868FF">
            <w:pPr>
              <w:pStyle w:val="NoSpacing"/>
            </w:pPr>
          </w:p>
        </w:tc>
        <w:tc>
          <w:tcPr>
            <w:tcW w:w="864" w:type="dxa"/>
          </w:tcPr>
          <w:p w14:paraId="28CDE466" w14:textId="2848AF83" w:rsidR="009868FF" w:rsidRDefault="009868FF">
            <w:pPr>
              <w:pStyle w:val="NoSpacing"/>
            </w:pPr>
          </w:p>
        </w:tc>
        <w:tc>
          <w:tcPr>
            <w:tcW w:w="864" w:type="dxa"/>
          </w:tcPr>
          <w:p w14:paraId="7DBFD326" w14:textId="77777777" w:rsidR="009868FF" w:rsidRDefault="009868FF">
            <w:pPr>
              <w:pStyle w:val="NoSpacing"/>
            </w:pPr>
          </w:p>
        </w:tc>
        <w:tc>
          <w:tcPr>
            <w:tcW w:w="6192" w:type="dxa"/>
          </w:tcPr>
          <w:p w14:paraId="52306B63" w14:textId="0F9BF7A1" w:rsidR="00DC50F4" w:rsidRPr="00056AF1" w:rsidRDefault="00056AF1" w:rsidP="00056AF1">
            <w:pPr>
              <w:pStyle w:val="TOC1"/>
              <w:rPr>
                <w:rFonts w:ascii="Arial Narrow" w:hAnsi="Arial Narrow"/>
                <w:b/>
                <w:sz w:val="36"/>
                <w:szCs w:val="36"/>
              </w:rPr>
            </w:pPr>
            <w:r>
              <w:rPr>
                <w:rFonts w:ascii="Arial Narrow" w:hAnsi="Arial Narrow"/>
                <w:b/>
                <w:sz w:val="36"/>
                <w:szCs w:val="36"/>
              </w:rPr>
              <w:t>Saturday 9/22/2018 – National Specialty</w:t>
            </w:r>
          </w:p>
          <w:p w14:paraId="26949FAA" w14:textId="77777777" w:rsidR="00DC50F4" w:rsidRDefault="00DC50F4" w:rsidP="00DC50F4">
            <w:pPr>
              <w:spacing w:after="0"/>
              <w:rPr>
                <w:rFonts w:ascii="Arial Narrow" w:hAnsi="Arial Narrow"/>
                <w:b/>
                <w:sz w:val="22"/>
                <w:szCs w:val="22"/>
              </w:rPr>
            </w:pPr>
            <w:r>
              <w:rPr>
                <w:rFonts w:ascii="Arial Narrow" w:hAnsi="Arial Narrow"/>
                <w:b/>
                <w:sz w:val="22"/>
                <w:szCs w:val="22"/>
              </w:rPr>
              <w:t>Trophy                     Item Description               Sponsored By</w:t>
            </w:r>
          </w:p>
          <w:p w14:paraId="2EBE0969" w14:textId="208730BA" w:rsidR="00DC50F4" w:rsidRDefault="00DC50F4" w:rsidP="00DC50F4">
            <w:pPr>
              <w:spacing w:after="0"/>
              <w:rPr>
                <w:rFonts w:ascii="Arial Narrow" w:hAnsi="Arial Narrow"/>
                <w:sz w:val="22"/>
                <w:szCs w:val="22"/>
              </w:rPr>
            </w:pPr>
            <w:r>
              <w:rPr>
                <w:rFonts w:ascii="Arial Narrow" w:hAnsi="Arial Narrow"/>
                <w:sz w:val="22"/>
                <w:szCs w:val="22"/>
              </w:rPr>
              <w:t>Reserve WD</w:t>
            </w:r>
            <w:r w:rsidR="00AB0227">
              <w:rPr>
                <w:rFonts w:ascii="Arial Narrow" w:hAnsi="Arial Narrow"/>
                <w:sz w:val="22"/>
                <w:szCs w:val="22"/>
              </w:rPr>
              <w:t xml:space="preserve">            Custom Engraved</w:t>
            </w:r>
            <w:r w:rsidR="00DA3AAC">
              <w:rPr>
                <w:rFonts w:ascii="Arial Narrow" w:hAnsi="Arial Narrow"/>
                <w:sz w:val="22"/>
                <w:szCs w:val="22"/>
              </w:rPr>
              <w:t xml:space="preserve">               Scott &amp; Angie Reed</w:t>
            </w:r>
          </w:p>
          <w:p w14:paraId="4B7BD404" w14:textId="20B11BBE" w:rsidR="00DC50F4" w:rsidRDefault="00AB0227" w:rsidP="00DC50F4">
            <w:pPr>
              <w:spacing w:after="0"/>
              <w:rPr>
                <w:rFonts w:ascii="Arial Narrow" w:hAnsi="Arial Narrow"/>
                <w:sz w:val="22"/>
                <w:szCs w:val="22"/>
              </w:rPr>
            </w:pPr>
            <w:r>
              <w:rPr>
                <w:rFonts w:ascii="Arial Narrow" w:hAnsi="Arial Narrow"/>
                <w:sz w:val="22"/>
                <w:szCs w:val="22"/>
              </w:rPr>
              <w:t xml:space="preserve">                                 Flash Drive</w:t>
            </w:r>
          </w:p>
          <w:p w14:paraId="6881733E" w14:textId="77777777" w:rsidR="00DC50F4" w:rsidRDefault="00DC50F4" w:rsidP="00DC50F4">
            <w:pPr>
              <w:spacing w:after="0"/>
              <w:rPr>
                <w:rFonts w:ascii="Arial Narrow" w:hAnsi="Arial Narrow"/>
                <w:sz w:val="22"/>
                <w:szCs w:val="22"/>
              </w:rPr>
            </w:pPr>
          </w:p>
          <w:p w14:paraId="492F10E7" w14:textId="1DD1DDD2" w:rsidR="00DC50F4" w:rsidRDefault="00DC50F4" w:rsidP="00DC50F4">
            <w:pPr>
              <w:spacing w:after="0"/>
              <w:rPr>
                <w:rFonts w:ascii="Arial Narrow" w:hAnsi="Arial Narrow"/>
                <w:sz w:val="22"/>
                <w:szCs w:val="22"/>
              </w:rPr>
            </w:pPr>
            <w:r>
              <w:rPr>
                <w:rFonts w:ascii="Arial Narrow" w:hAnsi="Arial Narrow"/>
                <w:sz w:val="22"/>
                <w:szCs w:val="22"/>
              </w:rPr>
              <w:t>Reserve WB</w:t>
            </w:r>
            <w:r w:rsidR="00AB0227">
              <w:rPr>
                <w:rFonts w:ascii="Arial Narrow" w:hAnsi="Arial Narrow"/>
                <w:sz w:val="22"/>
                <w:szCs w:val="22"/>
              </w:rPr>
              <w:t xml:space="preserve">            Custom Engraved</w:t>
            </w:r>
            <w:r w:rsidR="00DA3AAC">
              <w:rPr>
                <w:rFonts w:ascii="Arial Narrow" w:hAnsi="Arial Narrow"/>
                <w:sz w:val="22"/>
                <w:szCs w:val="22"/>
              </w:rPr>
              <w:t xml:space="preserve">                Scott &amp; Angie Reed</w:t>
            </w:r>
          </w:p>
          <w:p w14:paraId="2DA83FAB" w14:textId="34D9A59C" w:rsidR="00DC50F4" w:rsidRDefault="00AB0227" w:rsidP="00DC50F4">
            <w:pPr>
              <w:spacing w:after="0"/>
              <w:rPr>
                <w:rFonts w:ascii="Arial Narrow" w:hAnsi="Arial Narrow"/>
                <w:sz w:val="22"/>
                <w:szCs w:val="22"/>
              </w:rPr>
            </w:pPr>
            <w:r>
              <w:rPr>
                <w:rFonts w:ascii="Arial Narrow" w:hAnsi="Arial Narrow"/>
                <w:sz w:val="22"/>
                <w:szCs w:val="22"/>
              </w:rPr>
              <w:t xml:space="preserve">                                 Flash Drive</w:t>
            </w:r>
          </w:p>
          <w:p w14:paraId="2A9F3D1E" w14:textId="77777777" w:rsidR="00DC50F4" w:rsidRDefault="00DC50F4" w:rsidP="00DC50F4">
            <w:pPr>
              <w:spacing w:after="0"/>
              <w:rPr>
                <w:rFonts w:ascii="Arial Narrow" w:hAnsi="Arial Narrow"/>
                <w:sz w:val="22"/>
                <w:szCs w:val="22"/>
              </w:rPr>
            </w:pPr>
          </w:p>
          <w:p w14:paraId="39F87201" w14:textId="7CF98FEB" w:rsidR="00DC50F4" w:rsidRDefault="00DC50F4" w:rsidP="00DC50F4">
            <w:pPr>
              <w:spacing w:after="0"/>
              <w:rPr>
                <w:rFonts w:ascii="Arial Narrow" w:hAnsi="Arial Narrow"/>
                <w:sz w:val="22"/>
                <w:szCs w:val="22"/>
              </w:rPr>
            </w:pPr>
            <w:r>
              <w:rPr>
                <w:rFonts w:ascii="Arial Narrow" w:hAnsi="Arial Narrow"/>
                <w:sz w:val="22"/>
                <w:szCs w:val="22"/>
              </w:rPr>
              <w:t xml:space="preserve">Best Bred </w:t>
            </w:r>
            <w:proofErr w:type="gramStart"/>
            <w:r>
              <w:rPr>
                <w:rFonts w:ascii="Arial Narrow" w:hAnsi="Arial Narrow"/>
                <w:sz w:val="22"/>
                <w:szCs w:val="22"/>
              </w:rPr>
              <w:t>By</w:t>
            </w:r>
            <w:proofErr w:type="gramEnd"/>
            <w:r w:rsidR="00AB0227">
              <w:rPr>
                <w:rFonts w:ascii="Arial Narrow" w:hAnsi="Arial Narrow"/>
                <w:sz w:val="22"/>
                <w:szCs w:val="22"/>
              </w:rPr>
              <w:t xml:space="preserve">           Custom Engraved</w:t>
            </w:r>
            <w:r w:rsidR="00DA3AAC">
              <w:rPr>
                <w:rFonts w:ascii="Arial Narrow" w:hAnsi="Arial Narrow"/>
                <w:sz w:val="22"/>
                <w:szCs w:val="22"/>
              </w:rPr>
              <w:t xml:space="preserve">                Woodland Park Bordeaux</w:t>
            </w:r>
          </w:p>
          <w:p w14:paraId="0B3A5C7E" w14:textId="524CCB10" w:rsidR="00DC50F4" w:rsidRDefault="00AB0227" w:rsidP="00DC50F4">
            <w:pPr>
              <w:spacing w:after="0"/>
              <w:rPr>
                <w:rFonts w:ascii="Arial Narrow" w:hAnsi="Arial Narrow"/>
                <w:sz w:val="22"/>
                <w:szCs w:val="22"/>
              </w:rPr>
            </w:pPr>
            <w:r>
              <w:rPr>
                <w:rFonts w:ascii="Arial Narrow" w:hAnsi="Arial Narrow"/>
                <w:sz w:val="22"/>
                <w:szCs w:val="22"/>
              </w:rPr>
              <w:t xml:space="preserve">                                 Flash Drive</w:t>
            </w:r>
          </w:p>
          <w:p w14:paraId="58FB163A" w14:textId="77777777" w:rsidR="00DC50F4" w:rsidRDefault="00DC50F4" w:rsidP="00DC50F4">
            <w:pPr>
              <w:spacing w:after="0"/>
              <w:rPr>
                <w:rFonts w:ascii="Arial Narrow" w:hAnsi="Arial Narrow"/>
                <w:sz w:val="22"/>
                <w:szCs w:val="22"/>
              </w:rPr>
            </w:pPr>
          </w:p>
          <w:p w14:paraId="3390A1B6" w14:textId="3D43B0B8" w:rsidR="00DC50F4" w:rsidRDefault="00DC50F4" w:rsidP="00DC50F4">
            <w:pPr>
              <w:spacing w:after="0"/>
              <w:rPr>
                <w:rFonts w:ascii="Arial Narrow" w:hAnsi="Arial Narrow"/>
                <w:sz w:val="22"/>
                <w:szCs w:val="22"/>
              </w:rPr>
            </w:pPr>
            <w:r>
              <w:rPr>
                <w:rFonts w:ascii="Arial Narrow" w:hAnsi="Arial Narrow"/>
                <w:sz w:val="22"/>
                <w:szCs w:val="22"/>
              </w:rPr>
              <w:t>Best Veteran</w:t>
            </w:r>
            <w:r w:rsidR="00AB0227">
              <w:rPr>
                <w:rFonts w:ascii="Arial Narrow" w:hAnsi="Arial Narrow"/>
                <w:sz w:val="22"/>
                <w:szCs w:val="22"/>
              </w:rPr>
              <w:t xml:space="preserve">            Custom Engraved</w:t>
            </w:r>
            <w:r w:rsidR="00DA3AAC">
              <w:rPr>
                <w:rFonts w:ascii="Arial Narrow" w:hAnsi="Arial Narrow"/>
                <w:sz w:val="22"/>
                <w:szCs w:val="22"/>
              </w:rPr>
              <w:t xml:space="preserve">               Scott &amp; Angie Reed</w:t>
            </w:r>
          </w:p>
          <w:p w14:paraId="4E989982" w14:textId="5510C708" w:rsidR="00DC50F4" w:rsidRDefault="00AB0227" w:rsidP="00DC50F4">
            <w:pPr>
              <w:spacing w:after="0"/>
              <w:rPr>
                <w:rFonts w:ascii="Arial Narrow" w:hAnsi="Arial Narrow"/>
                <w:sz w:val="22"/>
                <w:szCs w:val="22"/>
              </w:rPr>
            </w:pPr>
            <w:r>
              <w:rPr>
                <w:rFonts w:ascii="Arial Narrow" w:hAnsi="Arial Narrow"/>
                <w:sz w:val="22"/>
                <w:szCs w:val="22"/>
              </w:rPr>
              <w:t xml:space="preserve">                                 Flash Drive</w:t>
            </w:r>
          </w:p>
          <w:p w14:paraId="4F45FAA0" w14:textId="77777777" w:rsidR="00DC50F4" w:rsidRDefault="00DC50F4" w:rsidP="00DC50F4">
            <w:pPr>
              <w:spacing w:after="0"/>
              <w:rPr>
                <w:rFonts w:ascii="Arial Narrow" w:hAnsi="Arial Narrow"/>
                <w:sz w:val="22"/>
                <w:szCs w:val="22"/>
              </w:rPr>
            </w:pPr>
          </w:p>
          <w:p w14:paraId="5C004B0F" w14:textId="26ABF1CF" w:rsidR="00DC50F4" w:rsidRDefault="00DC50F4" w:rsidP="00DC50F4">
            <w:pPr>
              <w:spacing w:after="0"/>
              <w:rPr>
                <w:rFonts w:ascii="Arial Narrow" w:hAnsi="Arial Narrow"/>
                <w:sz w:val="22"/>
                <w:szCs w:val="22"/>
              </w:rPr>
            </w:pPr>
            <w:r>
              <w:rPr>
                <w:rFonts w:ascii="Arial Narrow" w:hAnsi="Arial Narrow"/>
                <w:sz w:val="22"/>
                <w:szCs w:val="22"/>
              </w:rPr>
              <w:t>Best Puppy</w:t>
            </w:r>
            <w:r w:rsidR="00AB0227">
              <w:rPr>
                <w:rFonts w:ascii="Arial Narrow" w:hAnsi="Arial Narrow"/>
                <w:sz w:val="22"/>
                <w:szCs w:val="22"/>
              </w:rPr>
              <w:t xml:space="preserve">              DDB Leash Holder</w:t>
            </w:r>
            <w:r w:rsidR="00DA3AAC">
              <w:rPr>
                <w:rFonts w:ascii="Arial Narrow" w:hAnsi="Arial Narrow"/>
                <w:sz w:val="22"/>
                <w:szCs w:val="22"/>
              </w:rPr>
              <w:t xml:space="preserve">               Scott &amp; Angie Reed</w:t>
            </w:r>
          </w:p>
          <w:p w14:paraId="124C52BF" w14:textId="77777777" w:rsidR="00DC50F4" w:rsidRDefault="00DC50F4" w:rsidP="00DC50F4">
            <w:pPr>
              <w:spacing w:after="0"/>
              <w:rPr>
                <w:rFonts w:ascii="Arial Narrow" w:hAnsi="Arial Narrow"/>
                <w:sz w:val="22"/>
                <w:szCs w:val="22"/>
              </w:rPr>
            </w:pPr>
          </w:p>
          <w:p w14:paraId="01CFE512" w14:textId="0088BA96" w:rsidR="00DC50F4" w:rsidRDefault="00DC50F4" w:rsidP="00DC50F4">
            <w:pPr>
              <w:spacing w:after="0"/>
              <w:rPr>
                <w:rFonts w:ascii="Arial Narrow" w:hAnsi="Arial Narrow"/>
                <w:sz w:val="22"/>
                <w:szCs w:val="22"/>
              </w:rPr>
            </w:pPr>
            <w:r>
              <w:rPr>
                <w:rFonts w:ascii="Arial Narrow" w:hAnsi="Arial Narrow"/>
                <w:sz w:val="22"/>
                <w:szCs w:val="22"/>
              </w:rPr>
              <w:t>Stud Dog</w:t>
            </w:r>
            <w:r w:rsidR="00AB0227">
              <w:rPr>
                <w:rFonts w:ascii="Arial Narrow" w:hAnsi="Arial Narrow"/>
                <w:sz w:val="22"/>
                <w:szCs w:val="22"/>
              </w:rPr>
              <w:t xml:space="preserve">                 Gift Bag</w:t>
            </w:r>
            <w:r w:rsidR="00A86733">
              <w:rPr>
                <w:rFonts w:ascii="Arial Narrow" w:hAnsi="Arial Narrow"/>
                <w:sz w:val="22"/>
                <w:szCs w:val="22"/>
              </w:rPr>
              <w:t xml:space="preserve">                                 Scott &amp; Angie Reed</w:t>
            </w:r>
          </w:p>
          <w:p w14:paraId="1F93960B" w14:textId="77777777" w:rsidR="00DC50F4" w:rsidRDefault="00DC50F4" w:rsidP="00DC50F4">
            <w:pPr>
              <w:spacing w:after="0"/>
              <w:rPr>
                <w:rFonts w:ascii="Arial Narrow" w:hAnsi="Arial Narrow"/>
                <w:sz w:val="22"/>
                <w:szCs w:val="22"/>
              </w:rPr>
            </w:pPr>
          </w:p>
          <w:p w14:paraId="7BEFE7CE" w14:textId="4C0F8572" w:rsidR="00DC50F4" w:rsidRDefault="00DC50F4" w:rsidP="00DC50F4">
            <w:pPr>
              <w:spacing w:after="0"/>
              <w:rPr>
                <w:rFonts w:ascii="Arial Narrow" w:hAnsi="Arial Narrow"/>
                <w:sz w:val="22"/>
                <w:szCs w:val="22"/>
              </w:rPr>
            </w:pPr>
            <w:bookmarkStart w:id="0" w:name="_GoBack"/>
            <w:bookmarkEnd w:id="0"/>
            <w:r>
              <w:rPr>
                <w:rFonts w:ascii="Arial Narrow" w:hAnsi="Arial Narrow"/>
                <w:sz w:val="22"/>
                <w:szCs w:val="22"/>
              </w:rPr>
              <w:t>Brood Bitch</w:t>
            </w:r>
            <w:r w:rsidR="00AB0227">
              <w:rPr>
                <w:rFonts w:ascii="Arial Narrow" w:hAnsi="Arial Narrow"/>
                <w:sz w:val="22"/>
                <w:szCs w:val="22"/>
              </w:rPr>
              <w:t xml:space="preserve">              Gift Bag</w:t>
            </w:r>
            <w:r w:rsidR="00DA3AAC">
              <w:rPr>
                <w:rFonts w:ascii="Arial Narrow" w:hAnsi="Arial Narrow"/>
                <w:sz w:val="22"/>
                <w:szCs w:val="22"/>
              </w:rPr>
              <w:t xml:space="preserve">                                Proudly Sponsored by GCH</w:t>
            </w:r>
          </w:p>
          <w:p w14:paraId="3D9CC970" w14:textId="28CD7D77" w:rsidR="00DC50F4" w:rsidRDefault="00DA3AAC" w:rsidP="00DC50F4">
            <w:pPr>
              <w:spacing w:after="0"/>
              <w:rPr>
                <w:rFonts w:ascii="Arial Narrow" w:hAnsi="Arial Narrow"/>
                <w:sz w:val="22"/>
                <w:szCs w:val="22"/>
              </w:rPr>
            </w:pPr>
            <w:r>
              <w:rPr>
                <w:rFonts w:ascii="Arial Narrow" w:hAnsi="Arial Narrow"/>
                <w:sz w:val="22"/>
                <w:szCs w:val="22"/>
              </w:rPr>
              <w:t xml:space="preserve">                                                                              Heartstrings Margaret CGC,</w:t>
            </w:r>
          </w:p>
          <w:p w14:paraId="42E8B46A" w14:textId="14992BC6" w:rsidR="00DC50F4" w:rsidRDefault="00DA3AAC" w:rsidP="00DC50F4">
            <w:pPr>
              <w:spacing w:after="0"/>
              <w:rPr>
                <w:rFonts w:ascii="Arial Narrow" w:hAnsi="Arial Narrow"/>
                <w:sz w:val="22"/>
                <w:szCs w:val="22"/>
              </w:rPr>
            </w:pPr>
            <w:r>
              <w:rPr>
                <w:rFonts w:ascii="Arial Narrow" w:hAnsi="Arial Narrow"/>
                <w:sz w:val="22"/>
                <w:szCs w:val="22"/>
              </w:rPr>
              <w:t xml:space="preserve">                                                                              2017 Best Brood Bitch, </w:t>
            </w:r>
          </w:p>
          <w:p w14:paraId="5330F989" w14:textId="5E2232A6" w:rsidR="00DA3AAC" w:rsidRDefault="00DA3AAC" w:rsidP="00DC50F4">
            <w:pPr>
              <w:spacing w:after="0"/>
              <w:rPr>
                <w:rFonts w:ascii="Arial Narrow" w:hAnsi="Arial Narrow"/>
                <w:sz w:val="22"/>
                <w:szCs w:val="22"/>
              </w:rPr>
            </w:pPr>
            <w:r>
              <w:rPr>
                <w:rFonts w:ascii="Arial Narrow" w:hAnsi="Arial Narrow"/>
                <w:sz w:val="22"/>
                <w:szCs w:val="22"/>
              </w:rPr>
              <w:t xml:space="preserve">                                                                              2017 Best Veteran, 2016</w:t>
            </w:r>
          </w:p>
          <w:p w14:paraId="60FDE2F1" w14:textId="72CBC471" w:rsidR="00DA3AAC" w:rsidRDefault="00DA3AAC" w:rsidP="00DC50F4">
            <w:pPr>
              <w:spacing w:after="0"/>
              <w:rPr>
                <w:rFonts w:ascii="Arial Narrow" w:hAnsi="Arial Narrow"/>
                <w:sz w:val="22"/>
                <w:szCs w:val="22"/>
              </w:rPr>
            </w:pPr>
            <w:r>
              <w:rPr>
                <w:rFonts w:ascii="Arial Narrow" w:hAnsi="Arial Narrow"/>
                <w:sz w:val="22"/>
                <w:szCs w:val="22"/>
              </w:rPr>
              <w:t xml:space="preserve">                                                                              DDBSA Dam of the Year</w:t>
            </w:r>
          </w:p>
          <w:p w14:paraId="0E3C09A2" w14:textId="77777777" w:rsidR="00DA3AAC" w:rsidRDefault="00DA3AAC" w:rsidP="00DC50F4">
            <w:pPr>
              <w:spacing w:after="0"/>
              <w:rPr>
                <w:rFonts w:ascii="Arial Narrow" w:hAnsi="Arial Narrow"/>
                <w:sz w:val="22"/>
                <w:szCs w:val="22"/>
              </w:rPr>
            </w:pPr>
          </w:p>
          <w:p w14:paraId="745E2178" w14:textId="3687FF6F" w:rsidR="00DC50F4" w:rsidRDefault="00DC50F4" w:rsidP="00DC50F4">
            <w:pPr>
              <w:spacing w:after="0"/>
              <w:rPr>
                <w:rFonts w:ascii="Arial Narrow" w:hAnsi="Arial Narrow"/>
                <w:sz w:val="22"/>
                <w:szCs w:val="22"/>
              </w:rPr>
            </w:pPr>
            <w:r>
              <w:rPr>
                <w:rFonts w:ascii="Arial Narrow" w:hAnsi="Arial Narrow"/>
                <w:sz w:val="22"/>
                <w:szCs w:val="22"/>
              </w:rPr>
              <w:t>Owner Handled</w:t>
            </w:r>
            <w:r w:rsidR="00AB0227">
              <w:rPr>
                <w:rFonts w:ascii="Arial Narrow" w:hAnsi="Arial Narrow"/>
                <w:sz w:val="22"/>
                <w:szCs w:val="22"/>
              </w:rPr>
              <w:t xml:space="preserve">        Custom Engraved</w:t>
            </w:r>
            <w:r w:rsidR="00DA3AAC">
              <w:rPr>
                <w:rFonts w:ascii="Arial Narrow" w:hAnsi="Arial Narrow"/>
                <w:sz w:val="22"/>
                <w:szCs w:val="22"/>
              </w:rPr>
              <w:t xml:space="preserve">                Scott &amp; Angie Reed           </w:t>
            </w:r>
          </w:p>
          <w:p w14:paraId="5A36E610" w14:textId="09A14C2F" w:rsidR="00DC50F4" w:rsidRDefault="00AB0227" w:rsidP="00DC50F4">
            <w:pPr>
              <w:spacing w:after="0"/>
              <w:rPr>
                <w:rFonts w:ascii="Arial Narrow" w:hAnsi="Arial Narrow"/>
                <w:sz w:val="22"/>
                <w:szCs w:val="22"/>
              </w:rPr>
            </w:pPr>
            <w:r>
              <w:rPr>
                <w:rFonts w:ascii="Arial Narrow" w:hAnsi="Arial Narrow"/>
                <w:sz w:val="22"/>
                <w:szCs w:val="22"/>
              </w:rPr>
              <w:t xml:space="preserve">                                 Flash Drive</w:t>
            </w:r>
          </w:p>
          <w:p w14:paraId="0724DC31" w14:textId="77777777" w:rsidR="00DC50F4" w:rsidRDefault="00DC50F4" w:rsidP="00DC50F4">
            <w:pPr>
              <w:spacing w:after="0"/>
              <w:rPr>
                <w:rFonts w:ascii="Arial Narrow" w:hAnsi="Arial Narrow"/>
                <w:sz w:val="22"/>
                <w:szCs w:val="22"/>
              </w:rPr>
            </w:pPr>
          </w:p>
          <w:p w14:paraId="2C1FF841" w14:textId="59A1B256" w:rsidR="00DC50F4" w:rsidRDefault="00AB0227" w:rsidP="00DC50F4">
            <w:pPr>
              <w:spacing w:after="0"/>
              <w:rPr>
                <w:rFonts w:ascii="Arial Narrow" w:hAnsi="Arial Narrow"/>
                <w:sz w:val="22"/>
                <w:szCs w:val="22"/>
              </w:rPr>
            </w:pPr>
            <w:r>
              <w:rPr>
                <w:rFonts w:ascii="Arial Narrow" w:hAnsi="Arial Narrow"/>
                <w:sz w:val="22"/>
                <w:szCs w:val="22"/>
              </w:rPr>
              <w:t>Rally – High Comb   Gift Bag</w:t>
            </w:r>
            <w:r w:rsidR="004E07A8">
              <w:rPr>
                <w:rFonts w:ascii="Arial Narrow" w:hAnsi="Arial Narrow"/>
                <w:sz w:val="22"/>
                <w:szCs w:val="22"/>
              </w:rPr>
              <w:t xml:space="preserve">                                Anonymous in memory of</w:t>
            </w:r>
          </w:p>
          <w:p w14:paraId="2B436762" w14:textId="276B25CA" w:rsidR="00505D7A" w:rsidRDefault="00505D7A" w:rsidP="00DC50F4">
            <w:pPr>
              <w:spacing w:after="0"/>
              <w:rPr>
                <w:rFonts w:ascii="Arial Narrow" w:hAnsi="Arial Narrow"/>
                <w:sz w:val="22"/>
                <w:szCs w:val="22"/>
              </w:rPr>
            </w:pPr>
            <w:r>
              <w:rPr>
                <w:rFonts w:ascii="Arial Narrow" w:hAnsi="Arial Narrow"/>
                <w:sz w:val="22"/>
                <w:szCs w:val="22"/>
              </w:rPr>
              <w:t xml:space="preserve">                                                                              Snapper Creek’s Love Her</w:t>
            </w:r>
          </w:p>
          <w:p w14:paraId="54958355" w14:textId="11DAA3E0" w:rsidR="00505D7A" w:rsidRDefault="00505D7A" w:rsidP="00DC50F4">
            <w:pPr>
              <w:spacing w:after="0"/>
              <w:rPr>
                <w:rFonts w:ascii="Arial Narrow" w:hAnsi="Arial Narrow"/>
                <w:sz w:val="22"/>
                <w:szCs w:val="22"/>
              </w:rPr>
            </w:pPr>
            <w:r>
              <w:rPr>
                <w:rFonts w:ascii="Arial Narrow" w:hAnsi="Arial Narrow"/>
                <w:sz w:val="22"/>
                <w:szCs w:val="22"/>
              </w:rPr>
              <w:t xml:space="preserve">                                                                              Madly - Maqui</w:t>
            </w:r>
          </w:p>
          <w:p w14:paraId="4BD15BBC" w14:textId="77777777" w:rsidR="00DA3AAC" w:rsidRDefault="00DA3AAC" w:rsidP="00DC50F4">
            <w:pPr>
              <w:spacing w:after="0"/>
              <w:rPr>
                <w:rFonts w:ascii="Arial Narrow" w:hAnsi="Arial Narrow"/>
                <w:sz w:val="22"/>
                <w:szCs w:val="22"/>
              </w:rPr>
            </w:pPr>
          </w:p>
          <w:p w14:paraId="61838EC8" w14:textId="42682882" w:rsidR="00DC50F4" w:rsidRDefault="00DC50F4" w:rsidP="00DC50F4">
            <w:pPr>
              <w:spacing w:after="0"/>
              <w:rPr>
                <w:rFonts w:ascii="Arial Narrow" w:hAnsi="Arial Narrow"/>
                <w:sz w:val="22"/>
                <w:szCs w:val="22"/>
              </w:rPr>
            </w:pPr>
            <w:r>
              <w:rPr>
                <w:rFonts w:ascii="Arial Narrow" w:hAnsi="Arial Narrow"/>
                <w:sz w:val="22"/>
                <w:szCs w:val="22"/>
              </w:rPr>
              <w:t xml:space="preserve">Parade of Rescues  </w:t>
            </w:r>
            <w:r w:rsidR="00DA3AAC">
              <w:rPr>
                <w:rFonts w:ascii="Arial Narrow" w:hAnsi="Arial Narrow"/>
                <w:sz w:val="22"/>
                <w:szCs w:val="22"/>
              </w:rPr>
              <w:t xml:space="preserve"> Gift Bag</w:t>
            </w:r>
            <w:r>
              <w:rPr>
                <w:rFonts w:ascii="Arial Narrow" w:hAnsi="Arial Narrow"/>
                <w:sz w:val="22"/>
                <w:szCs w:val="22"/>
              </w:rPr>
              <w:t xml:space="preserve">                               </w:t>
            </w:r>
            <w:proofErr w:type="gramStart"/>
            <w:r>
              <w:rPr>
                <w:rFonts w:ascii="Arial Narrow" w:hAnsi="Arial Narrow"/>
                <w:sz w:val="22"/>
                <w:szCs w:val="22"/>
              </w:rPr>
              <w:t>The</w:t>
            </w:r>
            <w:proofErr w:type="gramEnd"/>
            <w:r>
              <w:rPr>
                <w:rFonts w:ascii="Arial Narrow" w:hAnsi="Arial Narrow"/>
                <w:sz w:val="22"/>
                <w:szCs w:val="22"/>
              </w:rPr>
              <w:t xml:space="preserve"> Blissful Dog</w:t>
            </w:r>
          </w:p>
          <w:p w14:paraId="0065DB81" w14:textId="6E7525F3" w:rsidR="00312D3D" w:rsidRPr="00312D3D" w:rsidRDefault="00312D3D" w:rsidP="00312D3D">
            <w:pPr>
              <w:pStyle w:val="NoSpacing"/>
              <w:rPr>
                <w:rFonts w:ascii="Arial Narrow" w:hAnsi="Arial Narrow"/>
                <w:sz w:val="22"/>
                <w:szCs w:val="22"/>
              </w:rPr>
            </w:pPr>
          </w:p>
        </w:tc>
      </w:tr>
    </w:tbl>
    <w:p w14:paraId="20666155" w14:textId="77777777" w:rsidR="009868FF" w:rsidRDefault="009868FF">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868FF" w14:paraId="28E11DB7" w14:textId="77777777">
        <w:trPr>
          <w:trHeight w:hRule="exact" w:val="9792"/>
        </w:trPr>
        <w:tc>
          <w:tcPr>
            <w:tcW w:w="6192" w:type="dxa"/>
          </w:tcPr>
          <w:p w14:paraId="1C626FF8" w14:textId="59D222A3" w:rsidR="009C67D2" w:rsidRDefault="00DC50F4" w:rsidP="00DC50F4">
            <w:pPr>
              <w:spacing w:after="0"/>
              <w:rPr>
                <w:rFonts w:ascii="Arial Narrow" w:hAnsi="Arial Narrow"/>
                <w:b/>
                <w:sz w:val="22"/>
                <w:szCs w:val="22"/>
              </w:rPr>
            </w:pPr>
            <w:r>
              <w:rPr>
                <w:rFonts w:ascii="Arial Narrow" w:hAnsi="Arial Narrow"/>
                <w:b/>
                <w:sz w:val="36"/>
                <w:szCs w:val="36"/>
              </w:rPr>
              <w:lastRenderedPageBreak/>
              <w:t>Sunday Sweepstakes</w:t>
            </w:r>
          </w:p>
          <w:p w14:paraId="6D87BF53" w14:textId="1C786D97" w:rsidR="009C67D2" w:rsidRPr="00C3237F" w:rsidRDefault="009C67D2" w:rsidP="00DC50F4">
            <w:pPr>
              <w:spacing w:after="0"/>
              <w:rPr>
                <w:rFonts w:ascii="Arial Narrow" w:hAnsi="Arial Narrow"/>
                <w:sz w:val="22"/>
                <w:szCs w:val="22"/>
              </w:rPr>
            </w:pPr>
            <w:r>
              <w:rPr>
                <w:rFonts w:ascii="Arial Narrow" w:hAnsi="Arial Narrow"/>
                <w:b/>
                <w:sz w:val="22"/>
                <w:szCs w:val="22"/>
              </w:rPr>
              <w:t xml:space="preserve">Sponsored by </w:t>
            </w:r>
            <w:r w:rsidR="00C3237F">
              <w:rPr>
                <w:rFonts w:ascii="Arial Narrow" w:hAnsi="Arial Narrow"/>
                <w:b/>
                <w:sz w:val="22"/>
                <w:szCs w:val="22"/>
              </w:rPr>
              <w:t>–</w:t>
            </w:r>
            <w:r>
              <w:rPr>
                <w:rFonts w:ascii="Arial Narrow" w:hAnsi="Arial Narrow"/>
                <w:b/>
                <w:sz w:val="22"/>
                <w:szCs w:val="22"/>
              </w:rPr>
              <w:t xml:space="preserve"> </w:t>
            </w:r>
            <w:r w:rsidR="00C3237F" w:rsidRPr="00C3237F">
              <w:rPr>
                <w:rFonts w:ascii="Arial Narrow" w:hAnsi="Arial Narrow"/>
                <w:sz w:val="22"/>
                <w:szCs w:val="22"/>
              </w:rPr>
              <w:t xml:space="preserve">George &amp; </w:t>
            </w:r>
            <w:proofErr w:type="spellStart"/>
            <w:r w:rsidR="00C3237F" w:rsidRPr="00C3237F">
              <w:rPr>
                <w:rFonts w:ascii="Arial Narrow" w:hAnsi="Arial Narrow"/>
                <w:sz w:val="22"/>
                <w:szCs w:val="22"/>
              </w:rPr>
              <w:t>Maryanna</w:t>
            </w:r>
            <w:proofErr w:type="spellEnd"/>
            <w:r w:rsidR="00C3237F" w:rsidRPr="00C3237F">
              <w:rPr>
                <w:rFonts w:ascii="Arial Narrow" w:hAnsi="Arial Narrow"/>
                <w:sz w:val="22"/>
                <w:szCs w:val="22"/>
              </w:rPr>
              <w:t xml:space="preserve"> Herrington, in Memory of </w:t>
            </w:r>
            <w:proofErr w:type="spellStart"/>
            <w:r w:rsidR="00C3237F" w:rsidRPr="00C3237F">
              <w:rPr>
                <w:rFonts w:ascii="Arial Narrow" w:hAnsi="Arial Narrow"/>
                <w:sz w:val="22"/>
                <w:szCs w:val="22"/>
              </w:rPr>
              <w:t>Pelli</w:t>
            </w:r>
            <w:proofErr w:type="spellEnd"/>
            <w:r w:rsidR="00C3237F" w:rsidRPr="00C3237F">
              <w:rPr>
                <w:rFonts w:ascii="Arial Narrow" w:hAnsi="Arial Narrow"/>
                <w:sz w:val="22"/>
                <w:szCs w:val="22"/>
              </w:rPr>
              <w:t>,</w:t>
            </w:r>
          </w:p>
          <w:p w14:paraId="5310EFBA" w14:textId="0E92C9FD" w:rsidR="00C3237F" w:rsidRPr="00C3237F" w:rsidRDefault="00C3237F" w:rsidP="00DC50F4">
            <w:pPr>
              <w:spacing w:after="0"/>
              <w:rPr>
                <w:rFonts w:ascii="Arial Narrow" w:hAnsi="Arial Narrow"/>
                <w:sz w:val="22"/>
                <w:szCs w:val="22"/>
              </w:rPr>
            </w:pPr>
            <w:r w:rsidRPr="00C3237F">
              <w:rPr>
                <w:rFonts w:ascii="Arial Narrow" w:hAnsi="Arial Narrow"/>
                <w:sz w:val="22"/>
                <w:szCs w:val="22"/>
              </w:rPr>
              <w:t xml:space="preserve">   </w:t>
            </w:r>
            <w:proofErr w:type="spellStart"/>
            <w:r w:rsidRPr="00C3237F">
              <w:rPr>
                <w:rFonts w:ascii="Arial Narrow" w:hAnsi="Arial Narrow"/>
                <w:sz w:val="22"/>
                <w:szCs w:val="22"/>
              </w:rPr>
              <w:t>Tesssa</w:t>
            </w:r>
            <w:proofErr w:type="spellEnd"/>
            <w:r w:rsidRPr="00C3237F">
              <w:rPr>
                <w:rFonts w:ascii="Arial Narrow" w:hAnsi="Arial Narrow"/>
                <w:sz w:val="22"/>
                <w:szCs w:val="22"/>
              </w:rPr>
              <w:t>, Winnie &amp; Digger the old rescue dog.  We love you and miss you.</w:t>
            </w:r>
          </w:p>
          <w:p w14:paraId="13165253" w14:textId="50A4D6FB" w:rsidR="00DC50F4" w:rsidRPr="00AB0227" w:rsidRDefault="00DC50F4" w:rsidP="00DC50F4">
            <w:pPr>
              <w:spacing w:after="0"/>
              <w:rPr>
                <w:rFonts w:ascii="Arial Narrow" w:hAnsi="Arial Narrow"/>
                <w:sz w:val="22"/>
                <w:szCs w:val="22"/>
              </w:rPr>
            </w:pPr>
            <w:r w:rsidRPr="00AB0227">
              <w:rPr>
                <w:rFonts w:ascii="Arial Narrow" w:hAnsi="Arial Narrow"/>
                <w:b/>
                <w:sz w:val="22"/>
                <w:szCs w:val="22"/>
              </w:rPr>
              <w:t xml:space="preserve">Puppy Sweepstakes </w:t>
            </w:r>
            <w:r w:rsidRPr="00AB0227">
              <w:rPr>
                <w:rFonts w:ascii="Arial Narrow" w:hAnsi="Arial Narrow"/>
                <w:sz w:val="22"/>
                <w:szCs w:val="22"/>
              </w:rPr>
              <w:t xml:space="preserve">– </w:t>
            </w:r>
            <w:r w:rsidR="009C67D2">
              <w:rPr>
                <w:rFonts w:ascii="Arial Narrow" w:hAnsi="Arial Narrow"/>
                <w:sz w:val="22"/>
                <w:szCs w:val="22"/>
              </w:rPr>
              <w:t xml:space="preserve">% of Money, </w:t>
            </w:r>
            <w:r w:rsidR="00AB0227" w:rsidRPr="00AB0227">
              <w:rPr>
                <w:rFonts w:ascii="Arial Narrow" w:hAnsi="Arial Narrow"/>
                <w:sz w:val="22"/>
                <w:szCs w:val="22"/>
              </w:rPr>
              <w:t>Pet Mat &amp; Toy</w:t>
            </w:r>
          </w:p>
          <w:p w14:paraId="5709E2CF" w14:textId="2DE44466" w:rsidR="00DC50F4" w:rsidRDefault="00DC50F4" w:rsidP="00DC50F4">
            <w:pPr>
              <w:spacing w:after="0"/>
              <w:rPr>
                <w:rFonts w:ascii="Arial Narrow" w:hAnsi="Arial Narrow"/>
                <w:sz w:val="22"/>
                <w:szCs w:val="22"/>
              </w:rPr>
            </w:pPr>
            <w:r w:rsidRPr="00AB0227">
              <w:rPr>
                <w:rFonts w:ascii="Arial Narrow" w:hAnsi="Arial Narrow"/>
                <w:b/>
                <w:sz w:val="22"/>
                <w:szCs w:val="22"/>
              </w:rPr>
              <w:t xml:space="preserve">Veteran Sweepstakes </w:t>
            </w:r>
            <w:r w:rsidRPr="00AB0227">
              <w:rPr>
                <w:rFonts w:ascii="Arial Narrow" w:hAnsi="Arial Narrow"/>
                <w:sz w:val="22"/>
                <w:szCs w:val="22"/>
              </w:rPr>
              <w:t>– % of Money</w:t>
            </w:r>
            <w:r w:rsidR="00AB0227" w:rsidRPr="00AB0227">
              <w:rPr>
                <w:rFonts w:ascii="Arial Narrow" w:hAnsi="Arial Narrow"/>
                <w:sz w:val="22"/>
                <w:szCs w:val="22"/>
              </w:rPr>
              <w:t>, Storage Bin &amp; Decal</w:t>
            </w:r>
          </w:p>
          <w:p w14:paraId="55CFBE87" w14:textId="7BFBC01B" w:rsidR="00AB0227" w:rsidRDefault="00AB0227" w:rsidP="00DC50F4">
            <w:pPr>
              <w:spacing w:after="0"/>
              <w:rPr>
                <w:rFonts w:ascii="Arial Narrow" w:hAnsi="Arial Narrow"/>
                <w:sz w:val="22"/>
                <w:szCs w:val="22"/>
              </w:rPr>
            </w:pPr>
            <w:r>
              <w:rPr>
                <w:rFonts w:ascii="Arial Narrow" w:hAnsi="Arial Narrow"/>
                <w:b/>
                <w:sz w:val="22"/>
                <w:szCs w:val="22"/>
              </w:rPr>
              <w:t xml:space="preserve">Owner Handled Sweepstakes </w:t>
            </w:r>
            <w:r>
              <w:rPr>
                <w:rFonts w:ascii="Arial Narrow" w:hAnsi="Arial Narrow"/>
                <w:sz w:val="22"/>
                <w:szCs w:val="22"/>
              </w:rPr>
              <w:t xml:space="preserve">– </w:t>
            </w:r>
            <w:r w:rsidR="009C67D2">
              <w:rPr>
                <w:rFonts w:ascii="Arial Narrow" w:hAnsi="Arial Narrow"/>
                <w:sz w:val="22"/>
                <w:szCs w:val="22"/>
              </w:rPr>
              <w:t xml:space="preserve">% of Money, </w:t>
            </w:r>
            <w:r>
              <w:rPr>
                <w:rFonts w:ascii="Arial Narrow" w:hAnsi="Arial Narrow"/>
                <w:sz w:val="22"/>
                <w:szCs w:val="22"/>
              </w:rPr>
              <w:t>Storage Bin &amp; Decal</w:t>
            </w:r>
          </w:p>
          <w:p w14:paraId="561263CA" w14:textId="0280B59F" w:rsidR="00AB0227" w:rsidRPr="009C67D2" w:rsidRDefault="00AB0227" w:rsidP="00DC50F4">
            <w:pPr>
              <w:spacing w:after="0"/>
              <w:rPr>
                <w:rFonts w:ascii="Arial Narrow" w:hAnsi="Arial Narrow"/>
                <w:b/>
                <w:sz w:val="22"/>
                <w:szCs w:val="22"/>
              </w:rPr>
            </w:pPr>
            <w:r>
              <w:rPr>
                <w:rFonts w:ascii="Arial Narrow" w:hAnsi="Arial Narrow"/>
                <w:b/>
                <w:sz w:val="22"/>
                <w:szCs w:val="22"/>
              </w:rPr>
              <w:t xml:space="preserve">Bred </w:t>
            </w:r>
            <w:proofErr w:type="gramStart"/>
            <w:r>
              <w:rPr>
                <w:rFonts w:ascii="Arial Narrow" w:hAnsi="Arial Narrow"/>
                <w:b/>
                <w:sz w:val="22"/>
                <w:szCs w:val="22"/>
              </w:rPr>
              <w:t>By</w:t>
            </w:r>
            <w:proofErr w:type="gramEnd"/>
            <w:r>
              <w:rPr>
                <w:rFonts w:ascii="Arial Narrow" w:hAnsi="Arial Narrow"/>
                <w:b/>
                <w:sz w:val="22"/>
                <w:szCs w:val="22"/>
              </w:rPr>
              <w:t xml:space="preserve"> Sweepstakes </w:t>
            </w:r>
            <w:r w:rsidR="009C67D2">
              <w:rPr>
                <w:rFonts w:ascii="Arial Narrow" w:hAnsi="Arial Narrow"/>
                <w:sz w:val="22"/>
                <w:szCs w:val="22"/>
              </w:rPr>
              <w:t xml:space="preserve">- % of Money, </w:t>
            </w:r>
            <w:r>
              <w:rPr>
                <w:rFonts w:ascii="Arial Narrow" w:hAnsi="Arial Narrow"/>
                <w:sz w:val="22"/>
                <w:szCs w:val="22"/>
              </w:rPr>
              <w:t>Storage Bin &amp; Decal</w:t>
            </w:r>
          </w:p>
          <w:p w14:paraId="6F7697FA" w14:textId="112BF5D2" w:rsidR="00AB0227" w:rsidRPr="00AB0227" w:rsidRDefault="00AB0227" w:rsidP="00DC50F4">
            <w:pPr>
              <w:spacing w:after="0"/>
              <w:rPr>
                <w:rFonts w:ascii="Arial Narrow" w:hAnsi="Arial Narrow"/>
                <w:sz w:val="22"/>
                <w:szCs w:val="22"/>
              </w:rPr>
            </w:pPr>
            <w:r>
              <w:rPr>
                <w:rFonts w:ascii="Arial Narrow" w:hAnsi="Arial Narrow"/>
                <w:b/>
                <w:sz w:val="22"/>
                <w:szCs w:val="22"/>
              </w:rPr>
              <w:t xml:space="preserve">Best </w:t>
            </w:r>
            <w:proofErr w:type="gramStart"/>
            <w:r>
              <w:rPr>
                <w:rFonts w:ascii="Arial Narrow" w:hAnsi="Arial Narrow"/>
                <w:b/>
                <w:sz w:val="22"/>
                <w:szCs w:val="22"/>
              </w:rPr>
              <w:t>In</w:t>
            </w:r>
            <w:proofErr w:type="gramEnd"/>
            <w:r>
              <w:rPr>
                <w:rFonts w:ascii="Arial Narrow" w:hAnsi="Arial Narrow"/>
                <w:b/>
                <w:sz w:val="22"/>
                <w:szCs w:val="22"/>
              </w:rPr>
              <w:t xml:space="preserve"> Sweepstakes </w:t>
            </w:r>
            <w:r>
              <w:rPr>
                <w:rFonts w:ascii="Arial Narrow" w:hAnsi="Arial Narrow"/>
                <w:sz w:val="22"/>
                <w:szCs w:val="22"/>
              </w:rPr>
              <w:t>–</w:t>
            </w:r>
            <w:r w:rsidR="009C67D2">
              <w:rPr>
                <w:rFonts w:ascii="Arial Narrow" w:hAnsi="Arial Narrow"/>
                <w:sz w:val="22"/>
                <w:szCs w:val="22"/>
              </w:rPr>
              <w:t xml:space="preserve"> % of Money, Wine Glass Set</w:t>
            </w:r>
          </w:p>
          <w:p w14:paraId="314F0B2C" w14:textId="77777777" w:rsidR="00DC50F4" w:rsidRDefault="00DC50F4" w:rsidP="00DC50F4">
            <w:pPr>
              <w:spacing w:after="0"/>
              <w:rPr>
                <w:rFonts w:ascii="Arial Narrow" w:hAnsi="Arial Narrow"/>
                <w:sz w:val="22"/>
                <w:szCs w:val="22"/>
              </w:rPr>
            </w:pPr>
          </w:p>
          <w:p w14:paraId="19B89145" w14:textId="10ADAD3C" w:rsidR="00DC50F4" w:rsidRPr="00B01C73" w:rsidRDefault="00DC50F4" w:rsidP="00DC50F4">
            <w:pPr>
              <w:spacing w:after="0"/>
              <w:rPr>
                <w:rFonts w:ascii="Arial Narrow" w:hAnsi="Arial Narrow"/>
              </w:rPr>
            </w:pPr>
            <w:r w:rsidRPr="00B01C73">
              <w:rPr>
                <w:rFonts w:ascii="Arial Narrow" w:hAnsi="Arial Narrow"/>
              </w:rPr>
              <w:t xml:space="preserve">Each </w:t>
            </w:r>
            <w:proofErr w:type="spellStart"/>
            <w:r w:rsidRPr="00B01C73">
              <w:rPr>
                <w:rFonts w:ascii="Arial Narrow" w:hAnsi="Arial Narrow"/>
              </w:rPr>
              <w:t>Dogue</w:t>
            </w:r>
            <w:proofErr w:type="spellEnd"/>
            <w:r w:rsidRPr="00B01C73">
              <w:rPr>
                <w:rFonts w:ascii="Arial Narrow" w:hAnsi="Arial Narrow"/>
              </w:rPr>
              <w:t xml:space="preserve"> de Bordeaux entered in either sweepstakes must be handled by owner, by a member of the owner’s immediate family or by an </w:t>
            </w:r>
            <w:r w:rsidRPr="00B01C73">
              <w:rPr>
                <w:rFonts w:ascii="Arial Narrow" w:hAnsi="Arial Narrow"/>
                <w:b/>
              </w:rPr>
              <w:t>amateur</w:t>
            </w:r>
            <w:r w:rsidRPr="00B01C73">
              <w:rPr>
                <w:rFonts w:ascii="Arial Narrow" w:hAnsi="Arial Narrow"/>
              </w:rPr>
              <w:t xml:space="preserve"> handler with the exception that professional handlers may handle only </w:t>
            </w:r>
            <w:proofErr w:type="spellStart"/>
            <w:r w:rsidRPr="00B01C73">
              <w:rPr>
                <w:rFonts w:ascii="Arial Narrow" w:hAnsi="Arial Narrow"/>
              </w:rPr>
              <w:t>dogues</w:t>
            </w:r>
            <w:proofErr w:type="spellEnd"/>
            <w:r w:rsidRPr="00B01C73">
              <w:rPr>
                <w:rFonts w:ascii="Arial Narrow" w:hAnsi="Arial Narrow"/>
              </w:rPr>
              <w:t xml:space="preserve"> that they own or are the breeder/co-breeder of record and handle with recompense, all prize money is the property of the owner.</w:t>
            </w:r>
          </w:p>
          <w:p w14:paraId="58A9B9DD" w14:textId="77777777" w:rsidR="00DC50F4" w:rsidRPr="00B01C73" w:rsidRDefault="00DC50F4" w:rsidP="00DC50F4">
            <w:pPr>
              <w:spacing w:after="0"/>
              <w:rPr>
                <w:rFonts w:ascii="Arial Narrow" w:hAnsi="Arial Narrow"/>
              </w:rPr>
            </w:pPr>
            <w:r w:rsidRPr="00B01C73">
              <w:rPr>
                <w:rFonts w:ascii="Arial Narrow" w:hAnsi="Arial Narrow"/>
              </w:rPr>
              <w:t>Any wins in Sweepstakes or Veteran Sweepstakes do not qualify the winner to compete for Best of Breed competition.</w:t>
            </w:r>
          </w:p>
          <w:p w14:paraId="024C3D2A" w14:textId="77777777" w:rsidR="00DC50F4" w:rsidRPr="00B01C73" w:rsidRDefault="00DC50F4" w:rsidP="00DC50F4">
            <w:pPr>
              <w:spacing w:after="0"/>
              <w:rPr>
                <w:rFonts w:ascii="Arial Narrow" w:hAnsi="Arial Narrow"/>
              </w:rPr>
            </w:pPr>
          </w:p>
          <w:p w14:paraId="5AB11F9A" w14:textId="4803EF88" w:rsidR="00DC50F4" w:rsidRPr="00B01C73" w:rsidRDefault="00DC50F4" w:rsidP="00C3237F">
            <w:pPr>
              <w:spacing w:after="0"/>
              <w:rPr>
                <w:rFonts w:ascii="Arial Narrow" w:hAnsi="Arial Narrow"/>
              </w:rPr>
            </w:pPr>
            <w:r w:rsidRPr="00B01C73">
              <w:rPr>
                <w:rFonts w:ascii="Arial Narrow" w:hAnsi="Arial Narrow"/>
                <w:b/>
                <w:u w:val="single"/>
              </w:rPr>
              <w:t xml:space="preserve">Veteran Sweeps:  </w:t>
            </w:r>
            <w:r w:rsidRPr="00B01C73">
              <w:rPr>
                <w:rFonts w:ascii="Arial Narrow" w:hAnsi="Arial Narrow"/>
              </w:rPr>
              <w:t xml:space="preserve">Open to all </w:t>
            </w:r>
            <w:proofErr w:type="spellStart"/>
            <w:r w:rsidRPr="00B01C73">
              <w:rPr>
                <w:rFonts w:ascii="Arial Narrow" w:hAnsi="Arial Narrow"/>
              </w:rPr>
              <w:t>Dogue</w:t>
            </w:r>
            <w:proofErr w:type="spellEnd"/>
            <w:r w:rsidRPr="00B01C73">
              <w:rPr>
                <w:rFonts w:ascii="Arial Narrow" w:hAnsi="Arial Narrow"/>
              </w:rPr>
              <w:t xml:space="preserve"> de Bordeaux that are six years of age or over on the day of the show.  Dog</w:t>
            </w:r>
            <w:r>
              <w:rPr>
                <w:rFonts w:ascii="Arial Narrow" w:hAnsi="Arial Narrow"/>
              </w:rPr>
              <w:t>s</w:t>
            </w:r>
            <w:r w:rsidRPr="00B01C73">
              <w:rPr>
                <w:rFonts w:ascii="Arial Narrow" w:hAnsi="Arial Narrow"/>
              </w:rPr>
              <w:t xml:space="preserve"> need not be entered in a regular class to enter or at the regular entry fee.  Spayed and neutered dog</w:t>
            </w:r>
            <w:r>
              <w:rPr>
                <w:rFonts w:ascii="Arial Narrow" w:hAnsi="Arial Narrow"/>
              </w:rPr>
              <w:t>s</w:t>
            </w:r>
            <w:r w:rsidRPr="00B01C73">
              <w:rPr>
                <w:rFonts w:ascii="Arial Narrow" w:hAnsi="Arial Narrow"/>
              </w:rPr>
              <w:t xml:space="preserve"> are eligible to enter.  The following classes will be provided for both dogs and bitches:  Veteran 6-8 years, Veteran 8-10 years, Veteran 10 and over.  The winners from each class will compete for Best Veteran in Sweeps and Best Opposite in Sweeps.  The Club will retain 35% of the entry fees for expenses.  The remaining 65% will be divided in each class as the following:  first 35%, second 15%, third 10%, fourth 5%.</w:t>
            </w:r>
            <w:r w:rsidRPr="00B01C73">
              <w:rPr>
                <w:rFonts w:ascii="Arial Narrow" w:hAnsi="Arial Narrow"/>
              </w:rPr>
              <w:tab/>
            </w:r>
          </w:p>
          <w:p w14:paraId="58163F9E" w14:textId="77777777" w:rsidR="00DC50F4" w:rsidRDefault="00DC50F4" w:rsidP="00DC50F4">
            <w:r w:rsidRPr="00B01C73">
              <w:rPr>
                <w:rFonts w:ascii="Arial Narrow" w:hAnsi="Arial Narrow"/>
                <w:b/>
                <w:u w:val="single"/>
              </w:rPr>
              <w:t>Best in Sweeps:</w:t>
            </w:r>
            <w:r w:rsidRPr="00B01C73">
              <w:rPr>
                <w:rFonts w:ascii="Arial Narrow" w:hAnsi="Arial Narrow"/>
              </w:rPr>
              <w:t xml:space="preserve">  Open to all </w:t>
            </w:r>
            <w:proofErr w:type="spellStart"/>
            <w:r w:rsidRPr="00B01C73">
              <w:rPr>
                <w:rFonts w:ascii="Arial Narrow" w:hAnsi="Arial Narrow"/>
              </w:rPr>
              <w:t>Dogue</w:t>
            </w:r>
            <w:proofErr w:type="spellEnd"/>
            <w:r w:rsidRPr="00B01C73">
              <w:rPr>
                <w:rFonts w:ascii="Arial Narrow" w:hAnsi="Arial Narrow"/>
              </w:rPr>
              <w:t xml:space="preserve"> de Bordeaux that are at least six months of age and under 18 months on the day of the show.  All </w:t>
            </w:r>
            <w:proofErr w:type="spellStart"/>
            <w:r w:rsidRPr="00B01C73">
              <w:rPr>
                <w:rFonts w:ascii="Arial Narrow" w:hAnsi="Arial Narrow"/>
              </w:rPr>
              <w:t>Dogue</w:t>
            </w:r>
            <w:proofErr w:type="spellEnd"/>
            <w:r w:rsidRPr="00B01C73">
              <w:rPr>
                <w:rFonts w:ascii="Arial Narrow" w:hAnsi="Arial Narrow"/>
              </w:rPr>
              <w:t xml:space="preserve"> de Bordeaux entered in the Sweepstakes class must be entered in a regular class for Best of Breed competition at this show and at the regular entry fee on the official form.  Sweepstakes classification for both dogs and bitches:  6-9 months, 9-12 months, 12-15 months</w:t>
            </w:r>
            <w:r>
              <w:rPr>
                <w:rFonts w:ascii="Arial Narrow" w:hAnsi="Arial Narrow"/>
              </w:rPr>
              <w:t>, 15-18 months.  Winners of each group will compete for Best in Sweeps and Best of Opposite in Sweeps.  The Club will retain 35% of the entry fees for expenses.  The remaining 65% will be divided in each class as the following:  first 35%, second 15%, third 10%, fourth 5%.</w:t>
            </w:r>
          </w:p>
          <w:p w14:paraId="625BD123" w14:textId="77777777" w:rsidR="00DF2F99" w:rsidRDefault="00DF2F99" w:rsidP="00DF2F99">
            <w:pPr>
              <w:spacing w:after="0"/>
              <w:rPr>
                <w:rFonts w:ascii="Arial Narrow" w:hAnsi="Arial Narrow"/>
                <w:sz w:val="22"/>
                <w:szCs w:val="22"/>
              </w:rPr>
            </w:pPr>
          </w:p>
          <w:p w14:paraId="224E1F9B" w14:textId="609F826F" w:rsidR="00DF2F99" w:rsidRPr="00DF2F99" w:rsidRDefault="00DF2F99" w:rsidP="00DF2F99">
            <w:pPr>
              <w:spacing w:after="0"/>
              <w:rPr>
                <w:rFonts w:ascii="Arial Narrow" w:hAnsi="Arial Narrow"/>
                <w:sz w:val="22"/>
                <w:szCs w:val="22"/>
              </w:rPr>
            </w:pPr>
          </w:p>
        </w:tc>
        <w:tc>
          <w:tcPr>
            <w:tcW w:w="864" w:type="dxa"/>
          </w:tcPr>
          <w:p w14:paraId="2A1F4A56" w14:textId="77777777" w:rsidR="009868FF" w:rsidRDefault="009868FF">
            <w:pPr>
              <w:pStyle w:val="NoSpacing"/>
            </w:pPr>
          </w:p>
        </w:tc>
        <w:tc>
          <w:tcPr>
            <w:tcW w:w="864" w:type="dxa"/>
          </w:tcPr>
          <w:p w14:paraId="0D739498" w14:textId="77777777" w:rsidR="009868FF" w:rsidRPr="00AB0227" w:rsidRDefault="009868FF">
            <w:pPr>
              <w:pStyle w:val="NoSpacing"/>
              <w:rPr>
                <w:rFonts w:ascii="Arial Narrow" w:hAnsi="Arial Narrow"/>
                <w:b/>
                <w:sz w:val="24"/>
                <w:szCs w:val="24"/>
              </w:rPr>
            </w:pPr>
          </w:p>
        </w:tc>
        <w:tc>
          <w:tcPr>
            <w:tcW w:w="6192" w:type="dxa"/>
          </w:tcPr>
          <w:p w14:paraId="3C55D817" w14:textId="77777777" w:rsidR="006A6E18" w:rsidRDefault="006A6E18" w:rsidP="006A6E18">
            <w:pPr>
              <w:spacing w:after="0"/>
              <w:rPr>
                <w:rFonts w:ascii="Arial Narrow" w:hAnsi="Arial Narrow"/>
                <w:sz w:val="22"/>
                <w:szCs w:val="22"/>
              </w:rPr>
            </w:pPr>
            <w:r>
              <w:rPr>
                <w:rFonts w:ascii="Arial Narrow" w:hAnsi="Arial Narrow"/>
                <w:sz w:val="22"/>
                <w:szCs w:val="22"/>
              </w:rPr>
              <w:t>The lower jaw curves upwards.  The chin is very pronounced and should neither overlap the upper lip exaggeratedly nor be covered by it.  Disqualification – Mouth not undershot; wry jaw.</w:t>
            </w:r>
          </w:p>
          <w:p w14:paraId="444FCC70" w14:textId="77777777" w:rsidR="006A6E18" w:rsidRDefault="006A6E18" w:rsidP="006A6E18">
            <w:pPr>
              <w:spacing w:after="0"/>
              <w:rPr>
                <w:rFonts w:ascii="Arial Narrow" w:hAnsi="Arial Narrow"/>
                <w:sz w:val="22"/>
                <w:szCs w:val="22"/>
              </w:rPr>
            </w:pPr>
            <w:r>
              <w:rPr>
                <w:rFonts w:ascii="Arial Narrow" w:hAnsi="Arial Narrow"/>
                <w:b/>
                <w:sz w:val="22"/>
                <w:szCs w:val="22"/>
              </w:rPr>
              <w:t xml:space="preserve">Bite – </w:t>
            </w:r>
            <w:r>
              <w:rPr>
                <w:rFonts w:ascii="Arial Narrow" w:hAnsi="Arial Narrow"/>
                <w:sz w:val="22"/>
                <w:szCs w:val="22"/>
              </w:rPr>
              <w:t>Undershot.  Fault – Incisors constantly visible when the mouth is closed.  Severe Fault – Canines constantly visible when the mouth is closed.  Teeth – Strong, particularly the canines.  Lower canines set wide apart and slightly curved.  Incisors well aligned especially in the lower jaw where they form a straight line.  Severe Fault – Long narrow head with insufficiently pronounced stop, with a muzzle measuring more than a third of the total length of the head (lack of type in head).</w:t>
            </w:r>
          </w:p>
          <w:p w14:paraId="4462B59C" w14:textId="77777777" w:rsidR="006A6E18" w:rsidRDefault="006A6E18" w:rsidP="006A6E18">
            <w:pPr>
              <w:spacing w:after="0"/>
              <w:rPr>
                <w:rFonts w:ascii="Arial Narrow" w:hAnsi="Arial Narrow"/>
                <w:sz w:val="22"/>
                <w:szCs w:val="22"/>
              </w:rPr>
            </w:pPr>
            <w:r>
              <w:rPr>
                <w:rFonts w:ascii="Arial Narrow" w:hAnsi="Arial Narrow"/>
                <w:b/>
                <w:sz w:val="22"/>
                <w:szCs w:val="22"/>
              </w:rPr>
              <w:t xml:space="preserve">Neck, Topline and Body – </w:t>
            </w:r>
            <w:r>
              <w:rPr>
                <w:rFonts w:ascii="Arial Narrow" w:hAnsi="Arial Narrow"/>
                <w:sz w:val="22"/>
                <w:szCs w:val="22"/>
              </w:rPr>
              <w:t xml:space="preserve">Neck – Very strong and muscular, almost cylindrical.  The skin is supple, ample and loose.  The average circumference almost equals that of the head.  There is a noticeable, slightly convex, furrow at the junction of the head and the neck.  The well-defined dewlap starts at the level of the throat forming folds down to the chest, without hanging exaggeratedly.  The neck is very broad at its base, merging smoothly with the shoulders.  Topline – Solid with a broad and muscular back, withers well marked, broad loin, rather short and solid.  Chest – Powerful, long, deep, broad and let down lower than the elbows.  The </w:t>
            </w:r>
            <w:proofErr w:type="spellStart"/>
            <w:r>
              <w:rPr>
                <w:rFonts w:ascii="Arial Narrow" w:hAnsi="Arial Narrow"/>
                <w:sz w:val="22"/>
                <w:szCs w:val="22"/>
              </w:rPr>
              <w:t>forechest</w:t>
            </w:r>
            <w:proofErr w:type="spellEnd"/>
            <w:r>
              <w:rPr>
                <w:rFonts w:ascii="Arial Narrow" w:hAnsi="Arial Narrow"/>
                <w:sz w:val="22"/>
                <w:szCs w:val="22"/>
              </w:rPr>
              <w:t xml:space="preserve"> is broad and powerful with a lower line that is convex towards the bottom.  The ribcage is deep and well sprung, but not barrel shaped.  The circumference of the chest should be between 10 and 12 inches greater than the height at the withers.  Underline – Curved, from the deep brisket to the firm abdomen.  Slight to moderate tuck-up.  Should be neither pendulous nor extreme.  Croup – Moderately sloping down to the root of the tail.  Tail – Very thick at the base.  The tip preferably reaches the hock but not below.  Carried low, it is neither broken nor kinked but supple.  Hanging when the dog is in repose; generally carried level with the back or slightly above the level of the back when the dog is in action, without curving over the back or being curled.  Fault – Fused vertebrae but not kinked.  Disqualification – An atrophied tail or a tail that is knotted and laterally deviated or twisted.</w:t>
            </w:r>
          </w:p>
          <w:p w14:paraId="7F2E28D3" w14:textId="19DE021B" w:rsidR="00CC6F2F" w:rsidRPr="002B3329" w:rsidRDefault="006A6E18" w:rsidP="006A6E18">
            <w:pPr>
              <w:spacing w:after="0"/>
              <w:rPr>
                <w:rFonts w:ascii="Arial Narrow" w:hAnsi="Arial Narrow"/>
                <w:sz w:val="22"/>
                <w:szCs w:val="22"/>
              </w:rPr>
            </w:pPr>
            <w:r>
              <w:rPr>
                <w:rFonts w:ascii="Arial Narrow" w:hAnsi="Arial Narrow"/>
                <w:b/>
                <w:sz w:val="22"/>
                <w:szCs w:val="22"/>
              </w:rPr>
              <w:t xml:space="preserve">Forequarters – </w:t>
            </w:r>
            <w:r>
              <w:rPr>
                <w:rFonts w:ascii="Arial Narrow" w:hAnsi="Arial Narrow"/>
                <w:sz w:val="22"/>
                <w:szCs w:val="22"/>
              </w:rPr>
              <w:t>Strong bone structure, legs very muscular.  Shoulders -</w:t>
            </w:r>
          </w:p>
        </w:tc>
      </w:tr>
      <w:tr w:rsidR="009868FF" w14:paraId="1814B689" w14:textId="77777777">
        <w:trPr>
          <w:trHeight w:hRule="exact" w:val="504"/>
        </w:trPr>
        <w:tc>
          <w:tcPr>
            <w:tcW w:w="6192" w:type="dxa"/>
            <w:vAlign w:val="bottom"/>
          </w:tcPr>
          <w:p w14:paraId="5F3DC115" w14:textId="77777777" w:rsidR="009868FF" w:rsidRDefault="009868FF">
            <w:pPr>
              <w:pStyle w:val="NoSpacing"/>
              <w:rPr>
                <w:rStyle w:val="PageNumber"/>
              </w:rPr>
            </w:pPr>
          </w:p>
        </w:tc>
        <w:tc>
          <w:tcPr>
            <w:tcW w:w="864" w:type="dxa"/>
            <w:vAlign w:val="bottom"/>
          </w:tcPr>
          <w:p w14:paraId="5F252708" w14:textId="77777777" w:rsidR="009868FF" w:rsidRDefault="009868FF">
            <w:pPr>
              <w:pStyle w:val="NoSpacing"/>
            </w:pPr>
          </w:p>
        </w:tc>
        <w:tc>
          <w:tcPr>
            <w:tcW w:w="864" w:type="dxa"/>
            <w:vAlign w:val="bottom"/>
          </w:tcPr>
          <w:p w14:paraId="2F574708" w14:textId="77777777" w:rsidR="009868FF" w:rsidRDefault="009868FF">
            <w:pPr>
              <w:pStyle w:val="NoSpacing"/>
            </w:pPr>
          </w:p>
        </w:tc>
        <w:tc>
          <w:tcPr>
            <w:tcW w:w="6192" w:type="dxa"/>
            <w:vAlign w:val="bottom"/>
          </w:tcPr>
          <w:p w14:paraId="424CD1AD" w14:textId="6A07396D" w:rsidR="009868FF" w:rsidRDefault="009868FF">
            <w:pPr>
              <w:pStyle w:val="NoSpacing"/>
              <w:jc w:val="right"/>
              <w:rPr>
                <w:rStyle w:val="PageNumber"/>
              </w:rPr>
            </w:pPr>
          </w:p>
        </w:tc>
      </w:tr>
    </w:tbl>
    <w:p w14:paraId="6DAB73B1" w14:textId="77777777" w:rsidR="009868FF" w:rsidRDefault="009868FF">
      <w:pPr>
        <w:pStyle w:val="NoSpacing"/>
      </w:pPr>
    </w:p>
    <w:tbl>
      <w:tblPr>
        <w:tblW w:w="20304"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gridCol w:w="6192"/>
      </w:tblGrid>
      <w:tr w:rsidR="005A61CC" w14:paraId="08AA64F2" w14:textId="77777777" w:rsidTr="005A61CC">
        <w:trPr>
          <w:trHeight w:hRule="exact" w:val="9792"/>
        </w:trPr>
        <w:tc>
          <w:tcPr>
            <w:tcW w:w="6192" w:type="dxa"/>
          </w:tcPr>
          <w:p w14:paraId="457760AF" w14:textId="77777777" w:rsidR="000E4792" w:rsidRPr="000E4792" w:rsidRDefault="000E4792" w:rsidP="000E4792">
            <w:pPr>
              <w:jc w:val="center"/>
              <w:rPr>
                <w:rFonts w:ascii="Arial Narrow" w:hAnsi="Arial Narrow"/>
                <w:b/>
                <w:sz w:val="36"/>
                <w:szCs w:val="36"/>
                <w:u w:val="single"/>
              </w:rPr>
            </w:pPr>
            <w:r w:rsidRPr="000E4792">
              <w:rPr>
                <w:rFonts w:ascii="Arial Narrow" w:hAnsi="Arial Narrow"/>
                <w:b/>
                <w:sz w:val="36"/>
                <w:szCs w:val="36"/>
                <w:u w:val="single"/>
              </w:rPr>
              <w:lastRenderedPageBreak/>
              <w:t>2017 Annual Working Dog Awards</w:t>
            </w:r>
          </w:p>
          <w:p w14:paraId="12C36F49" w14:textId="77777777" w:rsidR="000E4792" w:rsidRPr="000E4792" w:rsidRDefault="000E4792" w:rsidP="000E4792">
            <w:pPr>
              <w:spacing w:after="0"/>
              <w:jc w:val="both"/>
              <w:rPr>
                <w:rFonts w:ascii="Arial Narrow" w:hAnsi="Arial Narrow"/>
                <w:sz w:val="22"/>
                <w:szCs w:val="22"/>
              </w:rPr>
            </w:pPr>
            <w:r w:rsidRPr="000E4792">
              <w:rPr>
                <w:rFonts w:ascii="Arial Narrow" w:hAnsi="Arial Narrow"/>
                <w:sz w:val="22"/>
                <w:szCs w:val="22"/>
              </w:rPr>
              <w:t xml:space="preserve">Each year the Working Dog Committee recognizes those </w:t>
            </w:r>
            <w:proofErr w:type="spellStart"/>
            <w:r w:rsidRPr="000E4792">
              <w:rPr>
                <w:rFonts w:ascii="Arial Narrow" w:hAnsi="Arial Narrow"/>
                <w:sz w:val="22"/>
                <w:szCs w:val="22"/>
              </w:rPr>
              <w:t>Dogues</w:t>
            </w:r>
            <w:proofErr w:type="spellEnd"/>
            <w:r w:rsidRPr="000E4792">
              <w:rPr>
                <w:rFonts w:ascii="Arial Narrow" w:hAnsi="Arial Narrow"/>
                <w:sz w:val="22"/>
                <w:szCs w:val="22"/>
              </w:rPr>
              <w:t xml:space="preserve"> who have received a working title with a commemorative medallion.  In 2017, 6 </w:t>
            </w:r>
            <w:proofErr w:type="spellStart"/>
            <w:r w:rsidRPr="000E4792">
              <w:rPr>
                <w:rFonts w:ascii="Arial Narrow" w:hAnsi="Arial Narrow"/>
                <w:sz w:val="22"/>
                <w:szCs w:val="22"/>
              </w:rPr>
              <w:t>Dogues</w:t>
            </w:r>
            <w:proofErr w:type="spellEnd"/>
            <w:r w:rsidRPr="000E4792">
              <w:rPr>
                <w:rFonts w:ascii="Arial Narrow" w:hAnsi="Arial Narrow"/>
                <w:sz w:val="22"/>
                <w:szCs w:val="22"/>
              </w:rPr>
              <w:t xml:space="preserve"> received titles consisting of Obedience, Rally, CGC, and Temperament titles.  The recipients of the 2017 WD Medallions are:</w:t>
            </w:r>
          </w:p>
          <w:p w14:paraId="6E90FB0A" w14:textId="77777777" w:rsidR="000E4792" w:rsidRPr="000E4792" w:rsidRDefault="000E4792" w:rsidP="000E4792">
            <w:pPr>
              <w:spacing w:after="0"/>
              <w:jc w:val="both"/>
              <w:rPr>
                <w:rFonts w:ascii="Arial Narrow" w:hAnsi="Arial Narrow"/>
                <w:color w:val="000000"/>
                <w:sz w:val="22"/>
                <w:szCs w:val="22"/>
              </w:rPr>
            </w:pPr>
          </w:p>
          <w:p w14:paraId="4AFB9F53" w14:textId="77777777" w:rsidR="000E4792" w:rsidRPr="000E4792" w:rsidRDefault="000E4792" w:rsidP="000E4792">
            <w:pPr>
              <w:spacing w:after="0"/>
              <w:jc w:val="both"/>
              <w:rPr>
                <w:rFonts w:ascii="Arial Narrow" w:hAnsi="Arial Narrow" w:cs="Lucida Grande"/>
                <w:b/>
                <w:color w:val="000000"/>
                <w:sz w:val="22"/>
                <w:szCs w:val="22"/>
              </w:rPr>
            </w:pPr>
            <w:r w:rsidRPr="000E4792">
              <w:rPr>
                <w:rFonts w:ascii="Arial Narrow" w:hAnsi="Arial Narrow" w:cs="Lucida Grande"/>
                <w:color w:val="000000"/>
                <w:sz w:val="22"/>
                <w:szCs w:val="22"/>
              </w:rPr>
              <w:t xml:space="preserve">Blue Diamonds Just Like </w:t>
            </w:r>
            <w:proofErr w:type="spellStart"/>
            <w:r w:rsidRPr="000E4792">
              <w:rPr>
                <w:rFonts w:ascii="Arial Narrow" w:hAnsi="Arial Narrow" w:cs="Lucida Grande"/>
                <w:color w:val="000000"/>
                <w:sz w:val="22"/>
                <w:szCs w:val="22"/>
              </w:rPr>
              <w:t>Fyre</w:t>
            </w:r>
            <w:proofErr w:type="spellEnd"/>
            <w:r w:rsidRPr="000E4792">
              <w:rPr>
                <w:rFonts w:ascii="Arial Narrow" w:hAnsi="Arial Narrow" w:cs="Lucida Grande"/>
                <w:color w:val="000000"/>
                <w:sz w:val="22"/>
                <w:szCs w:val="22"/>
              </w:rPr>
              <w:t xml:space="preserve"> owned by Jennifer Peck, Rebecca Randolph and Kimberly Thomsen</w:t>
            </w:r>
          </w:p>
          <w:p w14:paraId="321C1430" w14:textId="77777777" w:rsidR="000E4792" w:rsidRPr="000E4792" w:rsidRDefault="000E4792" w:rsidP="000E4792">
            <w:pPr>
              <w:spacing w:after="0"/>
              <w:jc w:val="both"/>
              <w:rPr>
                <w:rFonts w:ascii="Arial Narrow" w:hAnsi="Arial Narrow" w:cs="Lucida Grande"/>
                <w:color w:val="000000"/>
                <w:sz w:val="22"/>
                <w:szCs w:val="22"/>
              </w:rPr>
            </w:pPr>
            <w:proofErr w:type="spellStart"/>
            <w:r w:rsidRPr="000E4792">
              <w:rPr>
                <w:rFonts w:ascii="Arial Narrow" w:hAnsi="Arial Narrow" w:cs="Lucida Grande"/>
                <w:color w:val="000000"/>
                <w:sz w:val="22"/>
                <w:szCs w:val="22"/>
              </w:rPr>
              <w:t>Brickmoor’s</w:t>
            </w:r>
            <w:proofErr w:type="spellEnd"/>
            <w:r w:rsidRPr="000E4792">
              <w:rPr>
                <w:rFonts w:ascii="Arial Narrow" w:hAnsi="Arial Narrow" w:cs="Lucida Grande"/>
                <w:color w:val="000000"/>
                <w:sz w:val="22"/>
                <w:szCs w:val="22"/>
              </w:rPr>
              <w:t xml:space="preserve"> Unsinkable Spirit </w:t>
            </w:r>
            <w:r w:rsidRPr="000E4792">
              <w:rPr>
                <w:rFonts w:ascii="Arial Narrow" w:hAnsi="Arial Narrow"/>
                <w:sz w:val="22"/>
                <w:szCs w:val="22"/>
              </w:rPr>
              <w:t xml:space="preserve">owned by Linda </w:t>
            </w:r>
            <w:proofErr w:type="spellStart"/>
            <w:r w:rsidRPr="000E4792">
              <w:rPr>
                <w:rFonts w:ascii="Arial Narrow" w:hAnsi="Arial Narrow"/>
                <w:sz w:val="22"/>
                <w:szCs w:val="22"/>
              </w:rPr>
              <w:t>Pacioretty</w:t>
            </w:r>
            <w:proofErr w:type="spellEnd"/>
            <w:r w:rsidRPr="000E4792">
              <w:rPr>
                <w:rFonts w:ascii="Arial Narrow" w:hAnsi="Arial Narrow"/>
                <w:sz w:val="22"/>
                <w:szCs w:val="22"/>
              </w:rPr>
              <w:t xml:space="preserve"> and John </w:t>
            </w:r>
            <w:proofErr w:type="spellStart"/>
            <w:r w:rsidRPr="000E4792">
              <w:rPr>
                <w:rFonts w:ascii="Arial Narrow" w:hAnsi="Arial Narrow"/>
                <w:sz w:val="22"/>
                <w:szCs w:val="22"/>
              </w:rPr>
              <w:t>Babish</w:t>
            </w:r>
            <w:proofErr w:type="spellEnd"/>
          </w:p>
          <w:p w14:paraId="7A3F3187" w14:textId="77777777" w:rsidR="000E4792" w:rsidRPr="000E4792" w:rsidRDefault="000E4792" w:rsidP="000E4792">
            <w:pPr>
              <w:spacing w:after="0"/>
              <w:jc w:val="both"/>
              <w:rPr>
                <w:rFonts w:ascii="Arial Narrow" w:hAnsi="Arial Narrow"/>
                <w:sz w:val="22"/>
                <w:szCs w:val="22"/>
              </w:rPr>
            </w:pPr>
            <w:proofErr w:type="spellStart"/>
            <w:r w:rsidRPr="000E4792">
              <w:rPr>
                <w:rFonts w:ascii="Arial Narrow" w:hAnsi="Arial Narrow" w:cs="Lucida Grande"/>
                <w:color w:val="000000"/>
                <w:sz w:val="22"/>
                <w:szCs w:val="22"/>
              </w:rPr>
              <w:t>Larua</w:t>
            </w:r>
            <w:proofErr w:type="spellEnd"/>
            <w:r w:rsidRPr="000E4792">
              <w:rPr>
                <w:rFonts w:ascii="Arial Narrow" w:hAnsi="Arial Narrow" w:cs="Lucida Grande"/>
                <w:color w:val="000000"/>
                <w:sz w:val="22"/>
                <w:szCs w:val="22"/>
              </w:rPr>
              <w:t xml:space="preserve"> Los </w:t>
            </w:r>
            <w:proofErr w:type="spellStart"/>
            <w:r w:rsidRPr="000E4792">
              <w:rPr>
                <w:rFonts w:ascii="Arial Narrow" w:hAnsi="Arial Narrow" w:cs="Lucida Grande"/>
                <w:color w:val="000000"/>
                <w:sz w:val="22"/>
                <w:szCs w:val="22"/>
              </w:rPr>
              <w:t>Picasos</w:t>
            </w:r>
            <w:proofErr w:type="spellEnd"/>
            <w:r w:rsidRPr="000E4792">
              <w:rPr>
                <w:rFonts w:ascii="Arial Narrow" w:hAnsi="Arial Narrow" w:cs="Lucida Grande"/>
                <w:color w:val="000000"/>
                <w:sz w:val="22"/>
                <w:szCs w:val="22"/>
              </w:rPr>
              <w:t xml:space="preserve"> owned by Paula and Tom Fultz</w:t>
            </w:r>
          </w:p>
          <w:p w14:paraId="655BFBCE" w14:textId="77777777" w:rsidR="000E4792" w:rsidRPr="000E4792" w:rsidRDefault="000E4792" w:rsidP="000E4792">
            <w:pPr>
              <w:spacing w:after="0"/>
              <w:jc w:val="both"/>
              <w:rPr>
                <w:rFonts w:ascii="Arial Narrow" w:hAnsi="Arial Narrow"/>
                <w:sz w:val="22"/>
                <w:szCs w:val="22"/>
              </w:rPr>
            </w:pPr>
            <w:r w:rsidRPr="000E4792">
              <w:rPr>
                <w:rFonts w:ascii="Arial Narrow" w:hAnsi="Arial Narrow" w:cs="Lucida Grande"/>
                <w:color w:val="000000"/>
                <w:sz w:val="22"/>
                <w:szCs w:val="22"/>
              </w:rPr>
              <w:t>Prodigy's A Drop of Irish Swagger owned by Jennifer Peck, Rebecca Randolph and Lauren Parker</w:t>
            </w:r>
          </w:p>
          <w:p w14:paraId="14D8001B" w14:textId="77777777" w:rsidR="000E4792" w:rsidRPr="000E4792" w:rsidRDefault="000E4792" w:rsidP="000E4792">
            <w:pPr>
              <w:spacing w:after="0"/>
              <w:jc w:val="both"/>
              <w:rPr>
                <w:rFonts w:ascii="Arial Narrow" w:hAnsi="Arial Narrow"/>
                <w:sz w:val="22"/>
                <w:szCs w:val="22"/>
              </w:rPr>
            </w:pPr>
            <w:r w:rsidRPr="000E4792">
              <w:rPr>
                <w:rFonts w:ascii="Arial Narrow" w:hAnsi="Arial Narrow" w:cs="Lucida Grande"/>
                <w:color w:val="000000"/>
                <w:sz w:val="22"/>
                <w:szCs w:val="22"/>
              </w:rPr>
              <w:t>Snapper Creek's Sista Big Bones owned by Paula and Tom Fultz</w:t>
            </w:r>
          </w:p>
          <w:p w14:paraId="3D88BF5C" w14:textId="77777777" w:rsidR="000E4792" w:rsidRPr="000E4792" w:rsidRDefault="000E4792" w:rsidP="000E4792">
            <w:pPr>
              <w:spacing w:after="0"/>
              <w:jc w:val="both"/>
              <w:rPr>
                <w:rFonts w:ascii="Arial Narrow" w:hAnsi="Arial Narrow"/>
                <w:sz w:val="22"/>
                <w:szCs w:val="22"/>
              </w:rPr>
            </w:pPr>
            <w:r w:rsidRPr="000E4792">
              <w:rPr>
                <w:rFonts w:ascii="Arial Narrow" w:hAnsi="Arial Narrow"/>
                <w:sz w:val="22"/>
                <w:szCs w:val="22"/>
              </w:rPr>
              <w:t xml:space="preserve">Snapper Creek’s Love Her Madly owned by Linda </w:t>
            </w:r>
            <w:proofErr w:type="spellStart"/>
            <w:r w:rsidRPr="000E4792">
              <w:rPr>
                <w:rFonts w:ascii="Arial Narrow" w:hAnsi="Arial Narrow"/>
                <w:sz w:val="22"/>
                <w:szCs w:val="22"/>
              </w:rPr>
              <w:t>Pacioretty</w:t>
            </w:r>
            <w:proofErr w:type="spellEnd"/>
            <w:r w:rsidRPr="000E4792">
              <w:rPr>
                <w:rFonts w:ascii="Arial Narrow" w:hAnsi="Arial Narrow"/>
                <w:sz w:val="22"/>
                <w:szCs w:val="22"/>
              </w:rPr>
              <w:t xml:space="preserve"> and John </w:t>
            </w:r>
            <w:proofErr w:type="spellStart"/>
            <w:r w:rsidRPr="000E4792">
              <w:rPr>
                <w:rFonts w:ascii="Arial Narrow" w:hAnsi="Arial Narrow"/>
                <w:sz w:val="22"/>
                <w:szCs w:val="22"/>
              </w:rPr>
              <w:t>Babish</w:t>
            </w:r>
            <w:proofErr w:type="spellEnd"/>
          </w:p>
          <w:p w14:paraId="42220510" w14:textId="77777777" w:rsidR="000E4792" w:rsidRPr="000E4792" w:rsidRDefault="000E4792" w:rsidP="000E4792">
            <w:pPr>
              <w:spacing w:after="0"/>
              <w:jc w:val="both"/>
              <w:rPr>
                <w:rFonts w:ascii="Arial Narrow" w:hAnsi="Arial Narrow"/>
                <w:sz w:val="22"/>
                <w:szCs w:val="22"/>
              </w:rPr>
            </w:pPr>
          </w:p>
          <w:p w14:paraId="77C1503A" w14:textId="25EF0039" w:rsidR="000E4792" w:rsidRDefault="000E4792" w:rsidP="000E4792">
            <w:pPr>
              <w:spacing w:after="0"/>
              <w:jc w:val="both"/>
              <w:rPr>
                <w:rFonts w:ascii="Arial Narrow" w:hAnsi="Arial Narrow"/>
                <w:sz w:val="22"/>
                <w:szCs w:val="22"/>
              </w:rPr>
            </w:pPr>
            <w:r w:rsidRPr="000E4792">
              <w:rPr>
                <w:rFonts w:ascii="Arial Narrow" w:hAnsi="Arial Narrow"/>
                <w:sz w:val="22"/>
                <w:szCs w:val="22"/>
              </w:rPr>
              <w:t xml:space="preserve">In addition to honoring those </w:t>
            </w:r>
            <w:proofErr w:type="spellStart"/>
            <w:r w:rsidRPr="000E4792">
              <w:rPr>
                <w:rFonts w:ascii="Arial Narrow" w:hAnsi="Arial Narrow"/>
                <w:sz w:val="22"/>
                <w:szCs w:val="22"/>
              </w:rPr>
              <w:t>Dogues</w:t>
            </w:r>
            <w:proofErr w:type="spellEnd"/>
            <w:r w:rsidRPr="000E4792">
              <w:rPr>
                <w:rFonts w:ascii="Arial Narrow" w:hAnsi="Arial Narrow"/>
                <w:sz w:val="22"/>
                <w:szCs w:val="22"/>
              </w:rPr>
              <w:t xml:space="preserve"> who have earned titles, the WD Committee recognizes the </w:t>
            </w:r>
            <w:proofErr w:type="spellStart"/>
            <w:r w:rsidRPr="000E4792">
              <w:rPr>
                <w:rFonts w:ascii="Arial Narrow" w:hAnsi="Arial Narrow"/>
                <w:sz w:val="22"/>
                <w:szCs w:val="22"/>
              </w:rPr>
              <w:t>Dogue</w:t>
            </w:r>
            <w:proofErr w:type="spellEnd"/>
            <w:r w:rsidRPr="000E4792">
              <w:rPr>
                <w:rFonts w:ascii="Arial Narrow" w:hAnsi="Arial Narrow"/>
                <w:sz w:val="22"/>
                <w:szCs w:val="22"/>
              </w:rPr>
              <w:t xml:space="preserve"> earning the most titles in 2017.  This </w:t>
            </w:r>
            <w:proofErr w:type="spellStart"/>
            <w:r w:rsidRPr="000E4792">
              <w:rPr>
                <w:rFonts w:ascii="Arial Narrow" w:hAnsi="Arial Narrow"/>
                <w:sz w:val="22"/>
                <w:szCs w:val="22"/>
              </w:rPr>
              <w:t>Dogue</w:t>
            </w:r>
            <w:proofErr w:type="spellEnd"/>
            <w:r w:rsidRPr="000E4792">
              <w:rPr>
                <w:rFonts w:ascii="Arial Narrow" w:hAnsi="Arial Narrow"/>
                <w:sz w:val="22"/>
                <w:szCs w:val="22"/>
              </w:rPr>
              <w:t xml:space="preserve"> is </w:t>
            </w:r>
            <w:proofErr w:type="spellStart"/>
            <w:r w:rsidRPr="000E4792">
              <w:rPr>
                <w:rFonts w:ascii="Arial Narrow" w:hAnsi="Arial Narrow"/>
                <w:sz w:val="22"/>
                <w:szCs w:val="22"/>
              </w:rPr>
              <w:t>Brickmoor’s</w:t>
            </w:r>
            <w:proofErr w:type="spellEnd"/>
            <w:r w:rsidRPr="000E4792">
              <w:rPr>
                <w:rFonts w:ascii="Arial Narrow" w:hAnsi="Arial Narrow"/>
                <w:sz w:val="22"/>
                <w:szCs w:val="22"/>
              </w:rPr>
              <w:t xml:space="preserve"> Unsinkable Spirit owned by Linda </w:t>
            </w:r>
            <w:proofErr w:type="spellStart"/>
            <w:r w:rsidRPr="000E4792">
              <w:rPr>
                <w:rFonts w:ascii="Arial Narrow" w:hAnsi="Arial Narrow"/>
                <w:sz w:val="22"/>
                <w:szCs w:val="22"/>
              </w:rPr>
              <w:t>Pacioretty</w:t>
            </w:r>
            <w:proofErr w:type="spellEnd"/>
            <w:r w:rsidRPr="000E4792">
              <w:rPr>
                <w:rFonts w:ascii="Arial Narrow" w:hAnsi="Arial Narrow"/>
                <w:sz w:val="22"/>
                <w:szCs w:val="22"/>
              </w:rPr>
              <w:t xml:space="preserve"> and John </w:t>
            </w:r>
            <w:proofErr w:type="spellStart"/>
            <w:r w:rsidRPr="000E4792">
              <w:rPr>
                <w:rFonts w:ascii="Arial Narrow" w:hAnsi="Arial Narrow"/>
                <w:sz w:val="22"/>
                <w:szCs w:val="22"/>
              </w:rPr>
              <w:t>Babish</w:t>
            </w:r>
            <w:proofErr w:type="spellEnd"/>
            <w:r w:rsidRPr="000E4792">
              <w:rPr>
                <w:rFonts w:ascii="Arial Narrow" w:hAnsi="Arial Narrow"/>
                <w:sz w:val="22"/>
                <w:szCs w:val="22"/>
              </w:rPr>
              <w:t xml:space="preserve"> who earned 3 titles in 2017.</w:t>
            </w:r>
          </w:p>
          <w:p w14:paraId="5CE8400E" w14:textId="77777777" w:rsidR="000E4792" w:rsidRPr="000E4792" w:rsidRDefault="000E4792" w:rsidP="000E4792">
            <w:pPr>
              <w:spacing w:after="0"/>
              <w:jc w:val="both"/>
              <w:rPr>
                <w:rFonts w:ascii="Arial Narrow" w:hAnsi="Arial Narrow"/>
                <w:sz w:val="22"/>
                <w:szCs w:val="22"/>
              </w:rPr>
            </w:pPr>
          </w:p>
          <w:p w14:paraId="519AC687" w14:textId="54EE3F83" w:rsidR="000E4792" w:rsidRPr="000E4792" w:rsidRDefault="000E4792" w:rsidP="000E4792">
            <w:pPr>
              <w:jc w:val="both"/>
              <w:rPr>
                <w:rFonts w:ascii="Arial Narrow" w:hAnsi="Arial Narrow"/>
                <w:sz w:val="22"/>
                <w:szCs w:val="22"/>
              </w:rPr>
            </w:pPr>
            <w:r w:rsidRPr="000E4792">
              <w:rPr>
                <w:rFonts w:ascii="Arial Narrow" w:hAnsi="Arial Narrow"/>
                <w:sz w:val="22"/>
                <w:szCs w:val="22"/>
              </w:rPr>
              <w:t xml:space="preserve">Finally, the WD Committee recognizes the overall #1 working </w:t>
            </w:r>
            <w:proofErr w:type="spellStart"/>
            <w:r w:rsidRPr="000E4792">
              <w:rPr>
                <w:rFonts w:ascii="Arial Narrow" w:hAnsi="Arial Narrow"/>
                <w:sz w:val="22"/>
                <w:szCs w:val="22"/>
              </w:rPr>
              <w:t>Dogue</w:t>
            </w:r>
            <w:proofErr w:type="spellEnd"/>
            <w:r w:rsidRPr="000E4792">
              <w:rPr>
                <w:rFonts w:ascii="Arial Narrow" w:hAnsi="Arial Narrow"/>
                <w:sz w:val="22"/>
                <w:szCs w:val="22"/>
              </w:rPr>
              <w:t xml:space="preserve"> de Bordeaux – the </w:t>
            </w:r>
            <w:proofErr w:type="spellStart"/>
            <w:r w:rsidRPr="000E4792">
              <w:rPr>
                <w:rFonts w:ascii="Arial Narrow" w:hAnsi="Arial Narrow"/>
                <w:sz w:val="22"/>
                <w:szCs w:val="22"/>
              </w:rPr>
              <w:t>Dogue</w:t>
            </w:r>
            <w:proofErr w:type="spellEnd"/>
            <w:r w:rsidRPr="000E4792">
              <w:rPr>
                <w:rFonts w:ascii="Arial Narrow" w:hAnsi="Arial Narrow"/>
                <w:sz w:val="22"/>
                <w:szCs w:val="22"/>
              </w:rPr>
              <w:t xml:space="preserve"> that has earned the most titles in its career.  This </w:t>
            </w:r>
            <w:proofErr w:type="spellStart"/>
            <w:r w:rsidRPr="000E4792">
              <w:rPr>
                <w:rFonts w:ascii="Arial Narrow" w:hAnsi="Arial Narrow"/>
                <w:sz w:val="22"/>
                <w:szCs w:val="22"/>
              </w:rPr>
              <w:t>Dogue</w:t>
            </w:r>
            <w:proofErr w:type="spellEnd"/>
            <w:r w:rsidRPr="000E4792">
              <w:rPr>
                <w:rFonts w:ascii="Arial Narrow" w:hAnsi="Arial Narrow"/>
                <w:sz w:val="22"/>
                <w:szCs w:val="22"/>
              </w:rPr>
              <w:t xml:space="preserve"> is also inducted into the Working Dog Hall of Fame.  The 2017 #1 Working Dog is awarded to Snapper Creek’s Love Her Madly, “Maqui”, owned by Linda </w:t>
            </w:r>
            <w:proofErr w:type="spellStart"/>
            <w:r w:rsidRPr="000E4792">
              <w:rPr>
                <w:rFonts w:ascii="Arial Narrow" w:hAnsi="Arial Narrow"/>
                <w:sz w:val="22"/>
                <w:szCs w:val="22"/>
              </w:rPr>
              <w:t>Pacioretty</w:t>
            </w:r>
            <w:proofErr w:type="spellEnd"/>
            <w:r w:rsidRPr="000E4792">
              <w:rPr>
                <w:rFonts w:ascii="Arial Narrow" w:hAnsi="Arial Narrow"/>
                <w:sz w:val="22"/>
                <w:szCs w:val="22"/>
              </w:rPr>
              <w:t xml:space="preserve"> and John </w:t>
            </w:r>
            <w:proofErr w:type="spellStart"/>
            <w:r w:rsidRPr="000E4792">
              <w:rPr>
                <w:rFonts w:ascii="Arial Narrow" w:hAnsi="Arial Narrow"/>
                <w:sz w:val="22"/>
                <w:szCs w:val="22"/>
              </w:rPr>
              <w:t>Babish</w:t>
            </w:r>
            <w:proofErr w:type="spellEnd"/>
            <w:r w:rsidRPr="000E4792">
              <w:rPr>
                <w:rFonts w:ascii="Arial Narrow" w:hAnsi="Arial Narrow"/>
                <w:sz w:val="22"/>
                <w:szCs w:val="22"/>
              </w:rPr>
              <w:t xml:space="preserve">.  Maqui has earned 38 titles consisting of obedience, rally, agility, tracking, and CGC.  </w:t>
            </w:r>
          </w:p>
          <w:p w14:paraId="39BF1251" w14:textId="77777777" w:rsidR="000E4792" w:rsidRPr="000E4792" w:rsidRDefault="000E4792" w:rsidP="000E4792">
            <w:pPr>
              <w:jc w:val="both"/>
              <w:rPr>
                <w:rFonts w:ascii="Arial Narrow" w:hAnsi="Arial Narrow"/>
                <w:sz w:val="28"/>
                <w:szCs w:val="28"/>
              </w:rPr>
            </w:pPr>
            <w:r w:rsidRPr="000E4792">
              <w:rPr>
                <w:rFonts w:ascii="Arial Narrow" w:hAnsi="Arial Narrow"/>
                <w:sz w:val="28"/>
                <w:szCs w:val="28"/>
              </w:rPr>
              <w:t>The 2017 Annual Working Dog commemorative medallions were donated by the Working Dog Ability Committee.</w:t>
            </w:r>
          </w:p>
          <w:p w14:paraId="705865D5" w14:textId="3621B05B" w:rsidR="009307E7" w:rsidRPr="001B7B1C" w:rsidRDefault="009307E7" w:rsidP="000E4792">
            <w:pPr>
              <w:spacing w:after="0"/>
              <w:rPr>
                <w:rFonts w:ascii="Arial Narrow" w:hAnsi="Arial Narrow"/>
                <w:sz w:val="36"/>
                <w:szCs w:val="36"/>
              </w:rPr>
            </w:pPr>
          </w:p>
          <w:p w14:paraId="5FE0E805" w14:textId="51C4FCC1" w:rsidR="005A61CC" w:rsidRPr="000D2DBD" w:rsidRDefault="005A61CC" w:rsidP="005A61CC">
            <w:pPr>
              <w:spacing w:after="0"/>
              <w:rPr>
                <w:rFonts w:ascii="Arial Narrow" w:hAnsi="Arial Narrow"/>
                <w:sz w:val="22"/>
                <w:szCs w:val="22"/>
              </w:rPr>
            </w:pPr>
            <w:r>
              <w:rPr>
                <w:rFonts w:ascii="Arial Narrow" w:hAnsi="Arial Narrow"/>
                <w:sz w:val="22"/>
                <w:szCs w:val="22"/>
              </w:rPr>
              <w:t xml:space="preserve">.  </w:t>
            </w:r>
          </w:p>
          <w:p w14:paraId="2A3453A5" w14:textId="7E8189D6" w:rsidR="005A61CC" w:rsidRPr="000D2DBD" w:rsidRDefault="005A61CC" w:rsidP="005A61CC">
            <w:pPr>
              <w:spacing w:after="0"/>
              <w:rPr>
                <w:rFonts w:ascii="Arial Narrow" w:hAnsi="Arial Narrow"/>
                <w:sz w:val="22"/>
                <w:szCs w:val="22"/>
              </w:rPr>
            </w:pPr>
          </w:p>
        </w:tc>
        <w:tc>
          <w:tcPr>
            <w:tcW w:w="864" w:type="dxa"/>
          </w:tcPr>
          <w:p w14:paraId="3479A3EE" w14:textId="77777777" w:rsidR="005A61CC" w:rsidRDefault="005A61CC" w:rsidP="005A61CC">
            <w:pPr>
              <w:pStyle w:val="NoSpacing"/>
            </w:pPr>
          </w:p>
        </w:tc>
        <w:tc>
          <w:tcPr>
            <w:tcW w:w="864" w:type="dxa"/>
          </w:tcPr>
          <w:p w14:paraId="3992AF46" w14:textId="77777777" w:rsidR="005A61CC" w:rsidRDefault="005A61CC" w:rsidP="005A61CC">
            <w:pPr>
              <w:pStyle w:val="NoSpacing"/>
            </w:pPr>
          </w:p>
        </w:tc>
        <w:tc>
          <w:tcPr>
            <w:tcW w:w="6192" w:type="dxa"/>
          </w:tcPr>
          <w:p w14:paraId="200ECEB2" w14:textId="77777777" w:rsidR="009307E7" w:rsidRDefault="009307E7" w:rsidP="009307E7">
            <w:pPr>
              <w:spacing w:after="0"/>
              <w:rPr>
                <w:rFonts w:ascii="Arial Narrow" w:hAnsi="Arial Narrow"/>
                <w:b/>
                <w:sz w:val="22"/>
                <w:szCs w:val="22"/>
                <w:u w:val="single"/>
              </w:rPr>
            </w:pPr>
            <w:r>
              <w:rPr>
                <w:rFonts w:ascii="Arial Narrow" w:hAnsi="Arial Narrow"/>
                <w:b/>
                <w:sz w:val="22"/>
                <w:szCs w:val="22"/>
                <w:u w:val="single"/>
              </w:rPr>
              <w:t xml:space="preserve">American Kennel Club Official Standard of the </w:t>
            </w:r>
            <w:proofErr w:type="spellStart"/>
            <w:r>
              <w:rPr>
                <w:rFonts w:ascii="Arial Narrow" w:hAnsi="Arial Narrow"/>
                <w:b/>
                <w:sz w:val="22"/>
                <w:szCs w:val="22"/>
                <w:u w:val="single"/>
              </w:rPr>
              <w:t>Dogue</w:t>
            </w:r>
            <w:proofErr w:type="spellEnd"/>
            <w:r>
              <w:rPr>
                <w:rFonts w:ascii="Arial Narrow" w:hAnsi="Arial Narrow"/>
                <w:b/>
                <w:sz w:val="22"/>
                <w:szCs w:val="22"/>
                <w:u w:val="single"/>
              </w:rPr>
              <w:t xml:space="preserve"> de Bordeaux</w:t>
            </w:r>
          </w:p>
          <w:p w14:paraId="731C4C8A" w14:textId="77777777" w:rsidR="009307E7" w:rsidRDefault="009307E7" w:rsidP="009307E7">
            <w:pPr>
              <w:spacing w:after="0"/>
              <w:rPr>
                <w:rFonts w:ascii="Arial Narrow" w:hAnsi="Arial Narrow"/>
                <w:b/>
                <w:sz w:val="22"/>
                <w:szCs w:val="22"/>
                <w:u w:val="single"/>
              </w:rPr>
            </w:pPr>
          </w:p>
          <w:p w14:paraId="1FB14E15"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General Appearance – </w:t>
            </w:r>
            <w:r>
              <w:rPr>
                <w:rFonts w:ascii="Arial Narrow" w:hAnsi="Arial Narrow"/>
                <w:sz w:val="22"/>
                <w:szCs w:val="22"/>
              </w:rPr>
              <w:t xml:space="preserve">The </w:t>
            </w:r>
            <w:proofErr w:type="spellStart"/>
            <w:r>
              <w:rPr>
                <w:rFonts w:ascii="Arial Narrow" w:hAnsi="Arial Narrow"/>
                <w:sz w:val="22"/>
                <w:szCs w:val="22"/>
              </w:rPr>
              <w:t>Dogue</w:t>
            </w:r>
            <w:proofErr w:type="spellEnd"/>
            <w:r>
              <w:rPr>
                <w:rFonts w:ascii="Arial Narrow" w:hAnsi="Arial Narrow"/>
                <w:sz w:val="22"/>
                <w:szCs w:val="22"/>
              </w:rPr>
              <w:t xml:space="preserve"> de Bordeaux is one of the most ancient French breeds.  He is a typical brachycephalic </w:t>
            </w:r>
            <w:proofErr w:type="spellStart"/>
            <w:r>
              <w:rPr>
                <w:rFonts w:ascii="Arial Narrow" w:hAnsi="Arial Narrow"/>
                <w:sz w:val="22"/>
                <w:szCs w:val="22"/>
              </w:rPr>
              <w:t>molossoid</w:t>
            </w:r>
            <w:proofErr w:type="spellEnd"/>
            <w:r>
              <w:rPr>
                <w:rFonts w:ascii="Arial Narrow" w:hAnsi="Arial Narrow"/>
                <w:sz w:val="22"/>
                <w:szCs w:val="22"/>
              </w:rPr>
              <w:t xml:space="preserve"> type.  He is a very powerful dog, with a very muscular body yet retaining a harmonious general outline.  Built rather close to the ground, the distance from the deepest point of the chest to the ground is slightly less than the depth of the chest.  A massive head with proper proportions and features is an important characteristic of the breed.  His serious expression, stocky and athletic build, and self-assurance make him very imposing.  Bitches have identical characteristics, but less prominent.</w:t>
            </w:r>
          </w:p>
          <w:p w14:paraId="700D5085"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Size, Proportion, Substance – </w:t>
            </w:r>
            <w:r>
              <w:rPr>
                <w:rFonts w:ascii="Arial Narrow" w:hAnsi="Arial Narrow"/>
                <w:sz w:val="22"/>
                <w:szCs w:val="22"/>
              </w:rPr>
              <w:t>The length of the body, measured from the point of the shoulder to the point of the buttock, is greater than the height at the withers, in the proportion of 11/10.  The depth of the chest is more than half the height at the withers.</w:t>
            </w:r>
          </w:p>
          <w:p w14:paraId="49D6F6CD"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Size – </w:t>
            </w:r>
            <w:r>
              <w:rPr>
                <w:rFonts w:ascii="Arial Narrow" w:hAnsi="Arial Narrow"/>
                <w:sz w:val="22"/>
                <w:szCs w:val="22"/>
              </w:rPr>
              <w:t>Dogs:  23 ½ to 27 inches at the withers.  Bitches:  23 to 26 inches at the withers.  Weight – Dogs at least 110 pounds, Bitches at least 99 pounds.</w:t>
            </w:r>
          </w:p>
          <w:p w14:paraId="56C6F34F"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Head – </w:t>
            </w:r>
            <w:r>
              <w:rPr>
                <w:rFonts w:ascii="Arial Narrow" w:hAnsi="Arial Narrow"/>
                <w:sz w:val="22"/>
                <w:szCs w:val="22"/>
              </w:rPr>
              <w:t>The head is large, angular, broad and rather short.  It is trapezium shaped when viewed from above and in front.</w:t>
            </w:r>
          </w:p>
          <w:p w14:paraId="2970F990"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Eyes – </w:t>
            </w:r>
            <w:r>
              <w:rPr>
                <w:rFonts w:ascii="Arial Narrow" w:hAnsi="Arial Narrow"/>
                <w:sz w:val="22"/>
                <w:szCs w:val="22"/>
              </w:rPr>
              <w:t>Oval and set wide apart.  The space between the eyes is equal to about twice the length of the eye (eye opening).  Frank expression.  The haw should not be visible.  Color – hazel to dark brown for a dog with a black mask, lighter color tolerated but not sought after in dogs with either a brown mask or without a mask.  Fault – protruding eyes.</w:t>
            </w:r>
          </w:p>
          <w:p w14:paraId="6E22D74F"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Ears – </w:t>
            </w:r>
            <w:r>
              <w:rPr>
                <w:rFonts w:ascii="Arial Narrow" w:hAnsi="Arial Narrow"/>
                <w:sz w:val="22"/>
                <w:szCs w:val="22"/>
              </w:rPr>
              <w:t>The ear is small in proportion to the skull and of a slightly darker color than the coat.  The front of the ears’ base is slightly raised.  They should fall back, but not hang limply.  The front edge of the ear is close to the cheek when the dog is attentive.  The tip is slightly rounded and should not reach beyond the eye.  Set rather high, at the level of the upper line of the skull, thus emphasizing the skull width even more.</w:t>
            </w:r>
          </w:p>
          <w:p w14:paraId="48054559" w14:textId="49AAF546" w:rsidR="005A61CC" w:rsidRDefault="009307E7" w:rsidP="009307E7">
            <w:pPr>
              <w:spacing w:after="0"/>
              <w:rPr>
                <w:rFonts w:ascii="Arial Narrow" w:hAnsi="Arial Narrow"/>
                <w:sz w:val="22"/>
                <w:szCs w:val="22"/>
              </w:rPr>
            </w:pPr>
            <w:r>
              <w:rPr>
                <w:rFonts w:ascii="Arial Narrow" w:hAnsi="Arial Narrow"/>
                <w:b/>
                <w:sz w:val="22"/>
                <w:szCs w:val="22"/>
              </w:rPr>
              <w:t xml:space="preserve">Skull – </w:t>
            </w:r>
            <w:r>
              <w:rPr>
                <w:rFonts w:ascii="Arial Narrow" w:hAnsi="Arial Narrow"/>
                <w:sz w:val="22"/>
                <w:szCs w:val="22"/>
              </w:rPr>
              <w:t>Back Skull in the male:  The perimeter of the skull measured at the point of its greatest width corresponds roughly to the height at the withers.  In</w:t>
            </w:r>
          </w:p>
        </w:tc>
        <w:tc>
          <w:tcPr>
            <w:tcW w:w="6192" w:type="dxa"/>
          </w:tcPr>
          <w:p w14:paraId="59861A43" w14:textId="3C7AA47E" w:rsidR="005A61CC" w:rsidRPr="00817225" w:rsidRDefault="005A61CC" w:rsidP="005A61CC">
            <w:pPr>
              <w:spacing w:after="0"/>
              <w:rPr>
                <w:rFonts w:ascii="Arial Narrow" w:hAnsi="Arial Narrow"/>
                <w:sz w:val="22"/>
                <w:szCs w:val="22"/>
              </w:rPr>
            </w:pPr>
            <w:r>
              <w:rPr>
                <w:rFonts w:ascii="Arial Narrow" w:hAnsi="Arial Narrow"/>
                <w:sz w:val="22"/>
                <w:szCs w:val="22"/>
              </w:rPr>
              <w:t xml:space="preserve"> </w:t>
            </w:r>
          </w:p>
        </w:tc>
      </w:tr>
      <w:tr w:rsidR="005A61CC" w14:paraId="724FE207" w14:textId="77777777" w:rsidTr="00B91F7D">
        <w:trPr>
          <w:trHeight w:hRule="exact" w:val="504"/>
        </w:trPr>
        <w:tc>
          <w:tcPr>
            <w:tcW w:w="6192" w:type="dxa"/>
            <w:vAlign w:val="bottom"/>
          </w:tcPr>
          <w:p w14:paraId="0BEF3AE9" w14:textId="77777777" w:rsidR="005A61CC" w:rsidRDefault="005A61CC" w:rsidP="005A61CC">
            <w:pPr>
              <w:pStyle w:val="NoSpacing"/>
              <w:rPr>
                <w:rStyle w:val="PageNumber"/>
              </w:rPr>
            </w:pPr>
            <w:r>
              <w:rPr>
                <w:rStyle w:val="PageNumber"/>
              </w:rPr>
              <w:t>4</w:t>
            </w:r>
          </w:p>
        </w:tc>
        <w:tc>
          <w:tcPr>
            <w:tcW w:w="864" w:type="dxa"/>
            <w:vAlign w:val="bottom"/>
          </w:tcPr>
          <w:p w14:paraId="73B3A973" w14:textId="77777777" w:rsidR="005A61CC" w:rsidRDefault="005A61CC" w:rsidP="005A61CC">
            <w:pPr>
              <w:pStyle w:val="NoSpacing"/>
            </w:pPr>
          </w:p>
        </w:tc>
        <w:tc>
          <w:tcPr>
            <w:tcW w:w="864" w:type="dxa"/>
            <w:vAlign w:val="bottom"/>
          </w:tcPr>
          <w:p w14:paraId="4E789271" w14:textId="77777777" w:rsidR="005A61CC" w:rsidRDefault="005A61CC" w:rsidP="005A61CC">
            <w:pPr>
              <w:pStyle w:val="NoSpacing"/>
            </w:pPr>
          </w:p>
        </w:tc>
        <w:tc>
          <w:tcPr>
            <w:tcW w:w="6192" w:type="dxa"/>
            <w:vAlign w:val="bottom"/>
          </w:tcPr>
          <w:p w14:paraId="413B4D1F" w14:textId="27F1C826" w:rsidR="005A61CC" w:rsidRDefault="005A61CC" w:rsidP="005A61CC">
            <w:pPr>
              <w:pStyle w:val="NoSpacing"/>
              <w:jc w:val="right"/>
              <w:rPr>
                <w:rStyle w:val="PageNumber"/>
              </w:rPr>
            </w:pPr>
          </w:p>
        </w:tc>
        <w:tc>
          <w:tcPr>
            <w:tcW w:w="6192" w:type="dxa"/>
            <w:vAlign w:val="bottom"/>
          </w:tcPr>
          <w:p w14:paraId="0296E806" w14:textId="0D423D6E" w:rsidR="005A61CC" w:rsidRDefault="005A61CC" w:rsidP="005A61CC">
            <w:pPr>
              <w:pStyle w:val="NoSpacing"/>
              <w:jc w:val="right"/>
              <w:rPr>
                <w:rStyle w:val="PageNumber"/>
              </w:rPr>
            </w:pPr>
          </w:p>
        </w:tc>
      </w:tr>
    </w:tbl>
    <w:p w14:paraId="7D9F1B0E" w14:textId="77777777" w:rsidR="009868FF" w:rsidRDefault="009868FF">
      <w:pPr>
        <w:pStyle w:val="NoSpacing"/>
      </w:pPr>
    </w:p>
    <w:tbl>
      <w:tblPr>
        <w:tblW w:w="20304" w:type="dxa"/>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gridCol w:w="6192"/>
      </w:tblGrid>
      <w:tr w:rsidR="009307E7" w14:paraId="0649E8DE" w14:textId="77777777" w:rsidTr="009307E7">
        <w:trPr>
          <w:trHeight w:hRule="exact" w:val="9792"/>
        </w:trPr>
        <w:tc>
          <w:tcPr>
            <w:tcW w:w="6192" w:type="dxa"/>
          </w:tcPr>
          <w:p w14:paraId="2BADB9A0" w14:textId="77777777" w:rsidR="009307E7" w:rsidRDefault="009307E7" w:rsidP="009307E7">
            <w:pPr>
              <w:spacing w:after="0"/>
              <w:rPr>
                <w:rFonts w:ascii="Arial Narrow" w:hAnsi="Arial Narrow"/>
                <w:sz w:val="22"/>
                <w:szCs w:val="22"/>
              </w:rPr>
            </w:pPr>
            <w:r>
              <w:rPr>
                <w:rFonts w:ascii="Arial Narrow" w:hAnsi="Arial Narrow"/>
                <w:sz w:val="22"/>
                <w:szCs w:val="22"/>
              </w:rPr>
              <w:lastRenderedPageBreak/>
              <w:t xml:space="preserve"> Bitches it may be slightly less.  Its volume and shape are the result of the spacing of the lower jaw bones and the very well-developed temporal area, upper-orbital area and zygomatic arches.  The cheeks are prominent due to the very strong development of the muscles.  The skull is slightly rounded from one side to the other.  The frontal groove is deep.  The forehead, characterized by </w:t>
            </w:r>
            <w:proofErr w:type="spellStart"/>
            <w:r>
              <w:rPr>
                <w:rFonts w:ascii="Arial Narrow" w:hAnsi="Arial Narrow"/>
                <w:sz w:val="22"/>
                <w:szCs w:val="22"/>
              </w:rPr>
              <w:t>well developed</w:t>
            </w:r>
            <w:proofErr w:type="spellEnd"/>
            <w:r>
              <w:rPr>
                <w:rFonts w:ascii="Arial Narrow" w:hAnsi="Arial Narrow"/>
                <w:sz w:val="22"/>
                <w:szCs w:val="22"/>
              </w:rPr>
              <w:t xml:space="preserve"> eyebrows, dominates the face.  However, the skull is still wider than high.  The head is furrowed with symmetrical wrinkles on each side of the median groove.  These deep ropes of wrinkle are mobile depending on whether the dog is attentive or not.  Stop – The stop is very pronounced, almost forming a right angle with the muzzle (95 to 100 degrees).  Fault – Extreme characteristics such as a very short muzzle, flat skull and a swollen fold behind the nose.</w:t>
            </w:r>
          </w:p>
          <w:p w14:paraId="42B6F3D6" w14:textId="77777777" w:rsidR="009307E7" w:rsidRDefault="009307E7" w:rsidP="009307E7">
            <w:pPr>
              <w:spacing w:after="0"/>
              <w:rPr>
                <w:rFonts w:ascii="Arial Narrow" w:hAnsi="Arial Narrow"/>
                <w:sz w:val="22"/>
                <w:szCs w:val="22"/>
              </w:rPr>
            </w:pPr>
            <w:r>
              <w:rPr>
                <w:rFonts w:ascii="Arial Narrow" w:hAnsi="Arial Narrow"/>
                <w:b/>
                <w:sz w:val="22"/>
                <w:szCs w:val="22"/>
              </w:rPr>
              <w:t xml:space="preserve">Muzzle – </w:t>
            </w:r>
            <w:r>
              <w:rPr>
                <w:rFonts w:ascii="Arial Narrow" w:hAnsi="Arial Narrow"/>
                <w:sz w:val="22"/>
                <w:szCs w:val="22"/>
              </w:rPr>
              <w:t>Powerful, broad, thick and rather short.  Should not be fleshy below the eyes.  When viewed in profile, the foreface is very slightly concave with moderately obvious folds.  Its width decreases only slightly from the root of the muzzle to the tip.  When viewed from above it has the general shape of a square.  When viewed from the side the top lines of the skull and muzzle form an angle that converges at, or near, the end of the muzzle.  When the head is held horizontally the end of the muzzle, which is truncated, thick and broad at the base, is in front of a vertical tangent to the front of the nose.  (The nose is slightly set back from the front of the muzzle.)  Its perimeter is almost two thirds of that of the head.  Its length varies between one third and one quarter of the total length of the head, measured from the nose to the occipital crest.  The ideal length of the muzzle is between these two extremes.</w:t>
            </w:r>
          </w:p>
          <w:p w14:paraId="7FB521DE" w14:textId="77777777" w:rsidR="009307E7" w:rsidRPr="000D2DBD" w:rsidRDefault="009307E7" w:rsidP="009307E7">
            <w:pPr>
              <w:spacing w:after="0"/>
              <w:rPr>
                <w:rFonts w:ascii="Arial Narrow" w:hAnsi="Arial Narrow"/>
                <w:sz w:val="22"/>
                <w:szCs w:val="22"/>
              </w:rPr>
            </w:pPr>
            <w:r>
              <w:rPr>
                <w:rFonts w:ascii="Arial Narrow" w:hAnsi="Arial Narrow"/>
                <w:b/>
                <w:sz w:val="22"/>
                <w:szCs w:val="22"/>
              </w:rPr>
              <w:t xml:space="preserve">Nose – </w:t>
            </w:r>
            <w:r>
              <w:rPr>
                <w:rFonts w:ascii="Arial Narrow" w:hAnsi="Arial Narrow"/>
                <w:sz w:val="22"/>
                <w:szCs w:val="22"/>
              </w:rPr>
              <w:t xml:space="preserve">Broad, with well opened nostrils.  Self-colored according to the color of the mask.  Slightly upturned permissible.  Upper lip – Thick, moderately pendulous yet retractile.  When viewed in profile it shows a rounded lower line and covers the lower jaw on the sides.  When viewed from the front, the edge of the upper lip is in contact with the lower lip and droops on either side thus forming an inverse, wide V.  Jaws – very powerful and broad.  Undershot so that there is no contact between the upper and lower incisors.  </w:t>
            </w:r>
          </w:p>
          <w:p w14:paraId="1F2E65A4" w14:textId="6277DEDD" w:rsidR="009307E7" w:rsidRDefault="009307E7" w:rsidP="009307E7"/>
        </w:tc>
        <w:tc>
          <w:tcPr>
            <w:tcW w:w="864" w:type="dxa"/>
          </w:tcPr>
          <w:p w14:paraId="51FE12F4" w14:textId="77777777" w:rsidR="009307E7" w:rsidRDefault="009307E7" w:rsidP="009307E7">
            <w:pPr>
              <w:pStyle w:val="NoSpacing"/>
            </w:pPr>
          </w:p>
        </w:tc>
        <w:tc>
          <w:tcPr>
            <w:tcW w:w="864" w:type="dxa"/>
          </w:tcPr>
          <w:p w14:paraId="1B29F455" w14:textId="77777777" w:rsidR="009307E7" w:rsidRDefault="009307E7" w:rsidP="009307E7">
            <w:pPr>
              <w:pStyle w:val="NoSpacing"/>
            </w:pPr>
          </w:p>
        </w:tc>
        <w:tc>
          <w:tcPr>
            <w:tcW w:w="6192" w:type="dxa"/>
          </w:tcPr>
          <w:p w14:paraId="61DEC7CC" w14:textId="486FD25A" w:rsidR="009307E7" w:rsidRPr="00056AF1" w:rsidRDefault="009307E7" w:rsidP="00056AF1">
            <w:pPr>
              <w:pStyle w:val="TOC1"/>
            </w:pPr>
            <w:r w:rsidRPr="00056AF1">
              <w:rPr>
                <w:noProof/>
              </w:rPr>
              <w:drawing>
                <wp:anchor distT="0" distB="0" distL="114300" distR="114300" simplePos="0" relativeHeight="251659264" behindDoc="0" locked="0" layoutInCell="1" allowOverlap="1" wp14:anchorId="51F052CD" wp14:editId="13FF1E0D">
                  <wp:simplePos x="0" y="0"/>
                  <wp:positionH relativeFrom="column">
                    <wp:posOffset>3563</wp:posOffset>
                  </wp:positionH>
                  <wp:positionV relativeFrom="page">
                    <wp:posOffset>371</wp:posOffset>
                  </wp:positionV>
                  <wp:extent cx="2871867" cy="273132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anne Cropped.jpg"/>
                          <pic:cNvPicPr/>
                        </pic:nvPicPr>
                        <pic:blipFill>
                          <a:blip r:embed="rId8"/>
                          <a:stretch>
                            <a:fillRect/>
                          </a:stretch>
                        </pic:blipFill>
                        <pic:spPr>
                          <a:xfrm>
                            <a:off x="0" y="0"/>
                            <a:ext cx="2908755" cy="2766408"/>
                          </a:xfrm>
                          <a:prstGeom prst="rect">
                            <a:avLst/>
                          </a:prstGeom>
                        </pic:spPr>
                      </pic:pic>
                    </a:graphicData>
                  </a:graphic>
                  <wp14:sizeRelH relativeFrom="margin">
                    <wp14:pctWidth>0</wp14:pctWidth>
                  </wp14:sizeRelH>
                  <wp14:sizeRelV relativeFrom="margin">
                    <wp14:pctHeight>0</wp14:pctHeight>
                  </wp14:sizeRelV>
                </wp:anchor>
              </w:drawing>
            </w:r>
            <w:r w:rsidRPr="00056AF1">
              <w:t>Those we meet along life’s journey help shape us and make us into the people we   are today.</w:t>
            </w:r>
          </w:p>
          <w:p w14:paraId="1BA4F846" w14:textId="77777777" w:rsidR="009307E7" w:rsidRDefault="009307E7" w:rsidP="00056AF1">
            <w:pPr>
              <w:pStyle w:val="TOC1"/>
            </w:pPr>
          </w:p>
          <w:p w14:paraId="6CFB8B33" w14:textId="77777777" w:rsidR="009307E7" w:rsidRDefault="009307E7" w:rsidP="00056AF1">
            <w:pPr>
              <w:pStyle w:val="TOC1"/>
            </w:pPr>
          </w:p>
          <w:p w14:paraId="3AA3B85F" w14:textId="22D553C6" w:rsidR="009307E7" w:rsidRPr="00056AF1" w:rsidRDefault="009307E7" w:rsidP="00056AF1">
            <w:pPr>
              <w:pStyle w:val="TOC1"/>
            </w:pPr>
            <w:r w:rsidRPr="00056AF1">
              <w:t>Congratulations to all our exhibitors!</w:t>
            </w:r>
          </w:p>
          <w:p w14:paraId="282C5319" w14:textId="212EFC17" w:rsidR="009307E7" w:rsidRDefault="009307E7" w:rsidP="009307E7">
            <w:pPr>
              <w:rPr>
                <w:rFonts w:ascii="Bradley Hand ITC" w:hAnsi="Bradley Hand ITC"/>
                <w:color w:val="auto"/>
                <w:sz w:val="28"/>
                <w:szCs w:val="28"/>
              </w:rPr>
            </w:pPr>
            <w:r>
              <w:rPr>
                <w:noProof/>
              </w:rPr>
              <w:drawing>
                <wp:anchor distT="0" distB="0" distL="114300" distR="114300" simplePos="0" relativeHeight="251660288" behindDoc="0" locked="0" layoutInCell="1" allowOverlap="1" wp14:anchorId="16197D03" wp14:editId="17910933">
                  <wp:simplePos x="0" y="0"/>
                  <wp:positionH relativeFrom="column">
                    <wp:posOffset>503</wp:posOffset>
                  </wp:positionH>
                  <wp:positionV relativeFrom="page">
                    <wp:posOffset>3580427</wp:posOffset>
                  </wp:positionV>
                  <wp:extent cx="2268855" cy="23501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imi Cropped.jpg"/>
                          <pic:cNvPicPr/>
                        </pic:nvPicPr>
                        <pic:blipFill>
                          <a:blip r:embed="rId9"/>
                          <a:stretch>
                            <a:fillRect/>
                          </a:stretch>
                        </pic:blipFill>
                        <pic:spPr>
                          <a:xfrm flipH="1">
                            <a:off x="0" y="0"/>
                            <a:ext cx="2268855" cy="2350135"/>
                          </a:xfrm>
                          <a:prstGeom prst="rect">
                            <a:avLst/>
                          </a:prstGeom>
                        </pic:spPr>
                      </pic:pic>
                    </a:graphicData>
                  </a:graphic>
                </wp:anchor>
              </w:drawing>
            </w:r>
          </w:p>
          <w:p w14:paraId="35E4F77E" w14:textId="477CACE4" w:rsidR="009307E7" w:rsidRPr="009307E7" w:rsidRDefault="009307E7" w:rsidP="009307E7">
            <w:pPr>
              <w:rPr>
                <w:rFonts w:ascii="Bradley Hand ITC" w:hAnsi="Bradley Hand ITC"/>
                <w:color w:val="auto"/>
                <w:sz w:val="28"/>
                <w:szCs w:val="28"/>
              </w:rPr>
            </w:pPr>
            <w:r w:rsidRPr="009307E7">
              <w:rPr>
                <w:rFonts w:ascii="Bradley Hand ITC" w:hAnsi="Bradley Hand ITC"/>
                <w:color w:val="auto"/>
                <w:sz w:val="28"/>
                <w:szCs w:val="28"/>
              </w:rPr>
              <w:t>With us in spirit as we celebrate our 20</w:t>
            </w:r>
            <w:r w:rsidRPr="009307E7">
              <w:rPr>
                <w:rFonts w:ascii="Bradley Hand ITC" w:hAnsi="Bradley Hand ITC"/>
                <w:color w:val="auto"/>
                <w:sz w:val="28"/>
                <w:szCs w:val="28"/>
                <w:vertAlign w:val="superscript"/>
              </w:rPr>
              <w:t>th</w:t>
            </w:r>
            <w:r w:rsidRPr="009307E7">
              <w:rPr>
                <w:rFonts w:ascii="Bradley Hand ITC" w:hAnsi="Bradley Hand ITC"/>
                <w:color w:val="auto"/>
                <w:sz w:val="28"/>
                <w:szCs w:val="28"/>
              </w:rPr>
              <w:t xml:space="preserve"> National Specialty Show, Dianne Morrison and Seraphs Scimitar at </w:t>
            </w:r>
            <w:proofErr w:type="spellStart"/>
            <w:r w:rsidRPr="009307E7">
              <w:rPr>
                <w:rFonts w:ascii="Bradley Hand ITC" w:hAnsi="Bradley Hand ITC"/>
                <w:color w:val="auto"/>
                <w:sz w:val="28"/>
                <w:szCs w:val="28"/>
              </w:rPr>
              <w:t>Cantoure</w:t>
            </w:r>
            <w:proofErr w:type="spellEnd"/>
            <w:r w:rsidRPr="009307E7">
              <w:rPr>
                <w:rFonts w:ascii="Bradley Hand ITC" w:hAnsi="Bradley Hand ITC"/>
                <w:color w:val="auto"/>
                <w:sz w:val="28"/>
                <w:szCs w:val="28"/>
              </w:rPr>
              <w:t>.  Forever loved, forever missed.</w:t>
            </w:r>
          </w:p>
          <w:p w14:paraId="2BF77497" w14:textId="77777777" w:rsidR="009307E7" w:rsidRPr="00C5336D" w:rsidRDefault="009307E7" w:rsidP="009307E7">
            <w:pPr>
              <w:rPr>
                <w:rFonts w:ascii="Bradley Hand ITC" w:hAnsi="Bradley Hand ITC"/>
                <w:sz w:val="32"/>
                <w:szCs w:val="32"/>
              </w:rPr>
            </w:pPr>
          </w:p>
          <w:p w14:paraId="4F409A33" w14:textId="77777777" w:rsidR="009307E7" w:rsidRDefault="009307E7" w:rsidP="00056AF1">
            <w:pPr>
              <w:pStyle w:val="TOC1"/>
            </w:pPr>
          </w:p>
          <w:p w14:paraId="7C686C18" w14:textId="77777777" w:rsidR="009307E7" w:rsidRDefault="009307E7" w:rsidP="00056AF1">
            <w:pPr>
              <w:pStyle w:val="TOC1"/>
            </w:pPr>
          </w:p>
          <w:p w14:paraId="4D07BF31" w14:textId="77777777" w:rsidR="009307E7" w:rsidRDefault="009307E7" w:rsidP="00056AF1">
            <w:pPr>
              <w:pStyle w:val="TOC1"/>
            </w:pPr>
          </w:p>
          <w:p w14:paraId="3D3E98FC" w14:textId="77777777" w:rsidR="009307E7" w:rsidRDefault="009307E7" w:rsidP="00056AF1">
            <w:pPr>
              <w:pStyle w:val="TOC1"/>
            </w:pPr>
          </w:p>
          <w:p w14:paraId="257FE1C0" w14:textId="77777777" w:rsidR="009307E7" w:rsidRDefault="009307E7" w:rsidP="00056AF1">
            <w:pPr>
              <w:pStyle w:val="TOC1"/>
            </w:pPr>
          </w:p>
          <w:p w14:paraId="3604534D" w14:textId="77777777" w:rsidR="009307E7" w:rsidRDefault="009307E7" w:rsidP="00056AF1">
            <w:pPr>
              <w:pStyle w:val="TOC1"/>
            </w:pPr>
          </w:p>
          <w:p w14:paraId="5EFC6E90" w14:textId="77777777" w:rsidR="009307E7" w:rsidRDefault="009307E7" w:rsidP="00056AF1">
            <w:pPr>
              <w:pStyle w:val="TOC1"/>
            </w:pPr>
          </w:p>
          <w:p w14:paraId="152A6FFE" w14:textId="77777777" w:rsidR="009307E7" w:rsidRDefault="009307E7" w:rsidP="00056AF1">
            <w:pPr>
              <w:pStyle w:val="TOC1"/>
            </w:pPr>
          </w:p>
          <w:p w14:paraId="18172969" w14:textId="77777777" w:rsidR="009307E7" w:rsidRDefault="009307E7" w:rsidP="00056AF1">
            <w:pPr>
              <w:pStyle w:val="TOC1"/>
            </w:pPr>
          </w:p>
          <w:p w14:paraId="4B9C5538" w14:textId="77777777" w:rsidR="009307E7" w:rsidRDefault="009307E7" w:rsidP="00056AF1">
            <w:pPr>
              <w:pStyle w:val="TOC1"/>
            </w:pPr>
          </w:p>
          <w:p w14:paraId="477E2866" w14:textId="77777777" w:rsidR="009307E7" w:rsidRDefault="009307E7" w:rsidP="00056AF1">
            <w:pPr>
              <w:pStyle w:val="TOC1"/>
            </w:pPr>
          </w:p>
          <w:p w14:paraId="4DE0AFD7" w14:textId="77777777" w:rsidR="009307E7" w:rsidRDefault="009307E7" w:rsidP="00056AF1">
            <w:pPr>
              <w:pStyle w:val="TOC1"/>
            </w:pPr>
          </w:p>
          <w:p w14:paraId="3FC69C54" w14:textId="77777777" w:rsidR="009307E7" w:rsidRDefault="009307E7" w:rsidP="00056AF1">
            <w:pPr>
              <w:pStyle w:val="TOC1"/>
            </w:pPr>
          </w:p>
          <w:p w14:paraId="41681875" w14:textId="77777777" w:rsidR="009307E7" w:rsidRDefault="009307E7" w:rsidP="00056AF1">
            <w:pPr>
              <w:pStyle w:val="TOC1"/>
            </w:pPr>
          </w:p>
          <w:p w14:paraId="227F48B2" w14:textId="4859340F" w:rsidR="009307E7" w:rsidRDefault="009307E7" w:rsidP="009307E7"/>
        </w:tc>
        <w:tc>
          <w:tcPr>
            <w:tcW w:w="6192" w:type="dxa"/>
          </w:tcPr>
          <w:p w14:paraId="683DF52D" w14:textId="77777777" w:rsidR="009307E7" w:rsidRDefault="009307E7" w:rsidP="009307E7"/>
          <w:p w14:paraId="3DEEF997" w14:textId="77777777" w:rsidR="009307E7" w:rsidRDefault="009307E7" w:rsidP="009307E7"/>
          <w:p w14:paraId="5E65E688" w14:textId="2BF3AADF" w:rsidR="009307E7" w:rsidRDefault="009307E7" w:rsidP="009307E7"/>
        </w:tc>
      </w:tr>
      <w:tr w:rsidR="009307E7" w14:paraId="7FD9D2D8" w14:textId="77777777" w:rsidTr="009E29A2">
        <w:trPr>
          <w:trHeight w:hRule="exact" w:val="504"/>
        </w:trPr>
        <w:tc>
          <w:tcPr>
            <w:tcW w:w="6192" w:type="dxa"/>
            <w:vAlign w:val="bottom"/>
          </w:tcPr>
          <w:p w14:paraId="5C7750FB" w14:textId="77777777" w:rsidR="009307E7" w:rsidRDefault="009307E7" w:rsidP="009307E7">
            <w:pPr>
              <w:pStyle w:val="NoSpacing"/>
              <w:rPr>
                <w:rStyle w:val="PageNumber"/>
              </w:rPr>
            </w:pPr>
            <w:r>
              <w:rPr>
                <w:rStyle w:val="PageNumber"/>
              </w:rPr>
              <w:t>2</w:t>
            </w:r>
          </w:p>
        </w:tc>
        <w:tc>
          <w:tcPr>
            <w:tcW w:w="864" w:type="dxa"/>
            <w:vAlign w:val="bottom"/>
          </w:tcPr>
          <w:p w14:paraId="686AA032" w14:textId="77777777" w:rsidR="009307E7" w:rsidRDefault="009307E7" w:rsidP="009307E7">
            <w:pPr>
              <w:pStyle w:val="NoSpacing"/>
            </w:pPr>
          </w:p>
        </w:tc>
        <w:tc>
          <w:tcPr>
            <w:tcW w:w="864" w:type="dxa"/>
            <w:vAlign w:val="bottom"/>
          </w:tcPr>
          <w:p w14:paraId="5D909766" w14:textId="77777777" w:rsidR="009307E7" w:rsidRDefault="009307E7" w:rsidP="009307E7">
            <w:pPr>
              <w:pStyle w:val="NoSpacing"/>
            </w:pPr>
          </w:p>
        </w:tc>
        <w:tc>
          <w:tcPr>
            <w:tcW w:w="6192" w:type="dxa"/>
            <w:vAlign w:val="bottom"/>
          </w:tcPr>
          <w:p w14:paraId="16BD5E7F" w14:textId="651A94F8" w:rsidR="009307E7" w:rsidRDefault="009307E7" w:rsidP="009307E7">
            <w:pPr>
              <w:pStyle w:val="NoSpacing"/>
              <w:jc w:val="right"/>
              <w:rPr>
                <w:rStyle w:val="PageNumber"/>
              </w:rPr>
            </w:pPr>
            <w:r>
              <w:rPr>
                <w:rStyle w:val="PageNumber"/>
                <w:rFonts w:ascii="Bradley Hand ITC" w:hAnsi="Bradley Hand ITC"/>
                <w:color w:val="auto"/>
                <w:sz w:val="24"/>
                <w:szCs w:val="24"/>
              </w:rPr>
              <w:t>Kathi and Mike Cannon</w:t>
            </w:r>
          </w:p>
        </w:tc>
        <w:tc>
          <w:tcPr>
            <w:tcW w:w="6192" w:type="dxa"/>
            <w:vAlign w:val="bottom"/>
          </w:tcPr>
          <w:p w14:paraId="0F0CF9DA" w14:textId="0814884B" w:rsidR="009307E7" w:rsidRDefault="009307E7" w:rsidP="009307E7">
            <w:pPr>
              <w:pStyle w:val="NoSpacing"/>
              <w:jc w:val="right"/>
              <w:rPr>
                <w:rStyle w:val="PageNumber"/>
              </w:rPr>
            </w:pPr>
            <w:r>
              <w:rPr>
                <w:rStyle w:val="PageNumber"/>
              </w:rPr>
              <w:t>3</w:t>
            </w:r>
          </w:p>
        </w:tc>
      </w:tr>
    </w:tbl>
    <w:p w14:paraId="627AA094" w14:textId="77777777" w:rsidR="009868FF" w:rsidRDefault="009868FF">
      <w:pPr>
        <w:pStyle w:val="NoSpacing"/>
      </w:pPr>
    </w:p>
    <w:sectPr w:rsidR="009868FF">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E7"/>
    <w:rsid w:val="000228D8"/>
    <w:rsid w:val="00056AF1"/>
    <w:rsid w:val="000D2943"/>
    <w:rsid w:val="000D2DBD"/>
    <w:rsid w:val="000E4792"/>
    <w:rsid w:val="00194B8F"/>
    <w:rsid w:val="001B7B1C"/>
    <w:rsid w:val="00227916"/>
    <w:rsid w:val="002844C5"/>
    <w:rsid w:val="002B3329"/>
    <w:rsid w:val="00312D3D"/>
    <w:rsid w:val="003614E7"/>
    <w:rsid w:val="004175E1"/>
    <w:rsid w:val="00453BA6"/>
    <w:rsid w:val="004E07A8"/>
    <w:rsid w:val="00505D7A"/>
    <w:rsid w:val="005A60FE"/>
    <w:rsid w:val="005A61CC"/>
    <w:rsid w:val="005E304B"/>
    <w:rsid w:val="0062589C"/>
    <w:rsid w:val="00642307"/>
    <w:rsid w:val="006A6E18"/>
    <w:rsid w:val="0074446D"/>
    <w:rsid w:val="0075615D"/>
    <w:rsid w:val="00763A63"/>
    <w:rsid w:val="00780D0B"/>
    <w:rsid w:val="00817225"/>
    <w:rsid w:val="00842F2A"/>
    <w:rsid w:val="009307E7"/>
    <w:rsid w:val="009868FF"/>
    <w:rsid w:val="009C67D2"/>
    <w:rsid w:val="00A6521F"/>
    <w:rsid w:val="00A86733"/>
    <w:rsid w:val="00AB0227"/>
    <w:rsid w:val="00AE03CA"/>
    <w:rsid w:val="00B067BE"/>
    <w:rsid w:val="00B328BF"/>
    <w:rsid w:val="00C051C7"/>
    <w:rsid w:val="00C3237F"/>
    <w:rsid w:val="00C47E95"/>
    <w:rsid w:val="00C9078D"/>
    <w:rsid w:val="00CB03C6"/>
    <w:rsid w:val="00CC6F2F"/>
    <w:rsid w:val="00DA3AAC"/>
    <w:rsid w:val="00DC50F4"/>
    <w:rsid w:val="00DF2F99"/>
    <w:rsid w:val="00E241C4"/>
    <w:rsid w:val="00EC2A9F"/>
    <w:rsid w:val="00F509E8"/>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A08B"/>
  <w15:chartTrackingRefBased/>
  <w15:docId w15:val="{8DEA35AA-FA04-4ED9-B2AA-FF015551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056AF1"/>
    <w:pPr>
      <w:tabs>
        <w:tab w:val="right" w:leader="dot" w:pos="6120"/>
      </w:tabs>
      <w:spacing w:after="0"/>
      <w:jc w:val="center"/>
    </w:pPr>
    <w:rPr>
      <w:rFonts w:ascii="Bradley Hand ITC" w:hAnsi="Bradley Hand ITC"/>
      <w:color w:val="auto"/>
      <w:sz w:val="28"/>
      <w:szCs w:val="28"/>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642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ut\AppData\Roaming\Microsoft\Templates\Booklet(2).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0210E08-43C9-4F6B-AB92-EE238E74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Booklet(2)</Template>
  <TotalTime>285</TotalTime>
  <Pages>4</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dc:creator>
  <cp:keywords/>
  <dc:description/>
  <cp:lastModifiedBy>Michael Cannon</cp:lastModifiedBy>
  <cp:revision>29</cp:revision>
  <cp:lastPrinted>2018-08-12T23:26:00Z</cp:lastPrinted>
  <dcterms:created xsi:type="dcterms:W3CDTF">2018-08-12T02:27:00Z</dcterms:created>
  <dcterms:modified xsi:type="dcterms:W3CDTF">2018-08-26T13:08:00Z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